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2803" w14:textId="41B9D1AE" w:rsidR="00076AD2" w:rsidRPr="004F0483" w:rsidRDefault="001754FC" w:rsidP="0066623C">
      <w:pPr>
        <w:pStyle w:val="Heading1"/>
        <w:rPr>
          <w:rFonts w:cstheme="minorHAnsi"/>
          <w:sz w:val="52"/>
          <w:szCs w:val="52"/>
        </w:rPr>
      </w:pPr>
      <w:bookmarkStart w:id="0" w:name="_Hlk78816507"/>
      <w:r w:rsidRPr="004F0483">
        <w:rPr>
          <w:rFonts w:cstheme="minorHAnsi"/>
          <w:sz w:val="52"/>
          <w:szCs w:val="52"/>
        </w:rPr>
        <w:t xml:space="preserve">Communication Toolkit for </w:t>
      </w:r>
      <w:r w:rsidR="00EB1DD6" w:rsidRPr="004F0483">
        <w:rPr>
          <w:rFonts w:cstheme="minorHAnsi"/>
          <w:sz w:val="52"/>
          <w:szCs w:val="52"/>
        </w:rPr>
        <w:t>A</w:t>
      </w:r>
      <w:r w:rsidR="006114A9" w:rsidRPr="004F0483">
        <w:rPr>
          <w:rFonts w:cstheme="minorHAnsi"/>
          <w:sz w:val="52"/>
          <w:szCs w:val="52"/>
        </w:rPr>
        <w:t>mbassador</w:t>
      </w:r>
      <w:r w:rsidR="00EB1DD6" w:rsidRPr="004F0483">
        <w:rPr>
          <w:rFonts w:cstheme="minorHAnsi"/>
          <w:sz w:val="52"/>
          <w:szCs w:val="52"/>
        </w:rPr>
        <w:t>s</w:t>
      </w:r>
    </w:p>
    <w:p w14:paraId="1B3FEFE8" w14:textId="77777777" w:rsidR="001E78BA" w:rsidRPr="004F0483" w:rsidRDefault="001754FC" w:rsidP="000009F2">
      <w:pPr>
        <w:pStyle w:val="DocumentSubtitle"/>
        <w:spacing w:after="480"/>
        <w:rPr>
          <w:rFonts w:cstheme="minorHAnsi"/>
        </w:rPr>
      </w:pPr>
      <w:r w:rsidRPr="004F0483">
        <w:rPr>
          <w:rFonts w:cstheme="minorHAnsi"/>
        </w:rPr>
        <w:t>Model Systems Knowledge Translation Center</w:t>
      </w:r>
    </w:p>
    <w:p w14:paraId="7EE35192" w14:textId="77777777" w:rsidR="00E92900" w:rsidRPr="004F0483" w:rsidRDefault="00E92900" w:rsidP="00E92900">
      <w:pPr>
        <w:pStyle w:val="Heading2"/>
        <w:rPr>
          <w:rFonts w:asciiTheme="minorHAnsi" w:hAnsiTheme="minorHAnsi" w:cstheme="minorHAnsi"/>
        </w:rPr>
      </w:pPr>
      <w:r w:rsidRPr="004F0483">
        <w:rPr>
          <w:rFonts w:asciiTheme="minorHAnsi" w:hAnsiTheme="minorHAnsi" w:cstheme="minorHAnsi"/>
        </w:rPr>
        <w:t>Introduction</w:t>
      </w:r>
    </w:p>
    <w:p w14:paraId="71BD5A61" w14:textId="5BDE1D7E" w:rsidR="00E92900" w:rsidRPr="004F0483" w:rsidRDefault="00E92900" w:rsidP="00E92900">
      <w:pPr>
        <w:rPr>
          <w:rFonts w:cstheme="minorHAnsi"/>
        </w:rPr>
      </w:pPr>
      <w:r w:rsidRPr="004F0483">
        <w:rPr>
          <w:rFonts w:cstheme="minorHAnsi"/>
        </w:rPr>
        <w:t xml:space="preserve">This Communication Toolkit </w:t>
      </w:r>
      <w:r w:rsidR="00AE264A" w:rsidRPr="004F0483">
        <w:rPr>
          <w:rFonts w:cstheme="minorHAnsi"/>
        </w:rPr>
        <w:t>supports ambassadors in the</w:t>
      </w:r>
      <w:r w:rsidRPr="004F0483">
        <w:rPr>
          <w:rFonts w:cstheme="minorHAnsi"/>
        </w:rPr>
        <w:t xml:space="preserve"> shar</w:t>
      </w:r>
      <w:r w:rsidR="00AE264A" w:rsidRPr="004F0483">
        <w:rPr>
          <w:rFonts w:cstheme="minorHAnsi"/>
        </w:rPr>
        <w:t>ing of</w:t>
      </w:r>
      <w:r w:rsidRPr="004F0483">
        <w:rPr>
          <w:rFonts w:cstheme="minorHAnsi"/>
        </w:rPr>
        <w:t xml:space="preserve"> free</w:t>
      </w:r>
      <w:r w:rsidR="00AE264A" w:rsidRPr="004F0483">
        <w:rPr>
          <w:rFonts w:cstheme="minorHAnsi"/>
        </w:rPr>
        <w:t>,</w:t>
      </w:r>
      <w:r w:rsidRPr="004F0483">
        <w:rPr>
          <w:rFonts w:cstheme="minorHAnsi"/>
        </w:rPr>
        <w:t xml:space="preserve"> research-based </w:t>
      </w:r>
      <w:r w:rsidR="000345C0" w:rsidRPr="004F0483">
        <w:rPr>
          <w:rFonts w:cstheme="minorHAnsi"/>
        </w:rPr>
        <w:t xml:space="preserve">spinal cord injury </w:t>
      </w:r>
      <w:r w:rsidR="009338F5" w:rsidRPr="004F0483">
        <w:rPr>
          <w:rFonts w:cstheme="minorHAnsi"/>
        </w:rPr>
        <w:t xml:space="preserve">(SCI) </w:t>
      </w:r>
      <w:r w:rsidRPr="004F0483">
        <w:rPr>
          <w:rFonts w:cstheme="minorHAnsi"/>
        </w:rPr>
        <w:t xml:space="preserve">resources </w:t>
      </w:r>
      <w:r w:rsidR="000365E5" w:rsidRPr="004F0483">
        <w:rPr>
          <w:rFonts w:cstheme="minorHAnsi"/>
        </w:rPr>
        <w:t>from</w:t>
      </w:r>
      <w:r w:rsidRPr="004F0483">
        <w:rPr>
          <w:rFonts w:cstheme="minorHAnsi"/>
        </w:rPr>
        <w:t xml:space="preserve"> the Model Systems Knowledge Translation Center (</w:t>
      </w:r>
      <w:r w:rsidR="0089135D" w:rsidRPr="004F0483">
        <w:rPr>
          <w:rFonts w:cstheme="minorHAnsi"/>
        </w:rPr>
        <w:t xml:space="preserve">MSKTC; </w:t>
      </w:r>
      <w:hyperlink r:id="rId11" w:history="1">
        <w:r w:rsidR="00571611" w:rsidRPr="004F0483">
          <w:rPr>
            <w:rStyle w:val="Hyperlink"/>
            <w:rFonts w:cstheme="minorHAnsi"/>
          </w:rPr>
          <w:t>https://msktc.org/</w:t>
        </w:r>
      </w:hyperlink>
      <w:r w:rsidRPr="004F0483">
        <w:rPr>
          <w:rFonts w:cstheme="minorHAnsi"/>
        </w:rPr>
        <w:t>)</w:t>
      </w:r>
      <w:r w:rsidR="00571611" w:rsidRPr="004F0483">
        <w:rPr>
          <w:rFonts w:cstheme="minorHAnsi"/>
        </w:rPr>
        <w:t xml:space="preserve">. </w:t>
      </w:r>
      <w:r w:rsidRPr="004F0483">
        <w:rPr>
          <w:rFonts w:cstheme="minorHAnsi"/>
        </w:rPr>
        <w:t xml:space="preserve">It </w:t>
      </w:r>
      <w:r w:rsidR="000365E5" w:rsidRPr="004F0483">
        <w:rPr>
          <w:rFonts w:cstheme="minorHAnsi"/>
        </w:rPr>
        <w:t xml:space="preserve">includes </w:t>
      </w:r>
      <w:r w:rsidR="00AE264A" w:rsidRPr="004F0483">
        <w:rPr>
          <w:rFonts w:cstheme="minorHAnsi"/>
        </w:rPr>
        <w:t>sample social media posts</w:t>
      </w:r>
      <w:r w:rsidR="0054352F" w:rsidRPr="004F0483">
        <w:rPr>
          <w:rFonts w:cstheme="minorHAnsi"/>
        </w:rPr>
        <w:t xml:space="preserve">, QR codes, </w:t>
      </w:r>
      <w:r w:rsidR="00AE264A" w:rsidRPr="004F0483">
        <w:rPr>
          <w:rFonts w:cstheme="minorHAnsi"/>
        </w:rPr>
        <w:t>an</w:t>
      </w:r>
      <w:r w:rsidR="000365E5" w:rsidRPr="004F0483">
        <w:rPr>
          <w:rFonts w:cstheme="minorHAnsi"/>
        </w:rPr>
        <w:t xml:space="preserve"> email message</w:t>
      </w:r>
      <w:r w:rsidR="0054352F" w:rsidRPr="004F0483">
        <w:rPr>
          <w:rFonts w:cstheme="minorHAnsi"/>
        </w:rPr>
        <w:t>, and a newsletter story</w:t>
      </w:r>
      <w:r w:rsidR="000365E5" w:rsidRPr="004F0483">
        <w:rPr>
          <w:rFonts w:cstheme="minorHAnsi"/>
        </w:rPr>
        <w:t xml:space="preserve"> </w:t>
      </w:r>
      <w:r w:rsidRPr="004F0483">
        <w:rPr>
          <w:rFonts w:cstheme="minorHAnsi"/>
        </w:rPr>
        <w:t>that ambassadors can modify and share with people who may benefit from MSKTC resources</w:t>
      </w:r>
      <w:r w:rsidRPr="008B0365">
        <w:rPr>
          <w:rFonts w:cstheme="minorHAnsi"/>
          <w:b/>
          <w:bCs/>
        </w:rPr>
        <w:t xml:space="preserve">. </w:t>
      </w:r>
      <w:r w:rsidR="00075A31" w:rsidRPr="008B0365">
        <w:rPr>
          <w:rFonts w:cstheme="minorHAnsi"/>
          <w:b/>
          <w:bCs/>
        </w:rPr>
        <w:t>MSKTC is funded</w:t>
      </w:r>
      <w:r w:rsidR="00075A31">
        <w:rPr>
          <w:rFonts w:cstheme="minorHAnsi"/>
        </w:rPr>
        <w:t xml:space="preserve"> by the </w:t>
      </w:r>
      <w:r w:rsidR="00075A31">
        <w:t xml:space="preserve">National Institute on Disability, Independent Living, and Rehabilitation Research (NIDILRR grant number 90DPKT0009), Administration for Community Living, U.S. Department of </w:t>
      </w:r>
      <w:proofErr w:type="gramStart"/>
      <w:r w:rsidR="00075A31">
        <w:t>Health</w:t>
      </w:r>
      <w:proofErr w:type="gramEnd"/>
      <w:r w:rsidR="00075A31">
        <w:t xml:space="preserve"> and Human Services.</w:t>
      </w:r>
    </w:p>
    <w:p w14:paraId="08411D53" w14:textId="77777777" w:rsidR="005C1842" w:rsidRPr="004F0483" w:rsidRDefault="00E92900" w:rsidP="000365E5">
      <w:pPr>
        <w:pStyle w:val="Heading2"/>
        <w:rPr>
          <w:rFonts w:asciiTheme="minorHAnsi" w:hAnsiTheme="minorHAnsi" w:cstheme="minorHAnsi"/>
        </w:rPr>
      </w:pPr>
      <w:r w:rsidRPr="004F0483">
        <w:rPr>
          <w:rFonts w:asciiTheme="minorHAnsi" w:hAnsiTheme="minorHAnsi" w:cstheme="minorHAnsi"/>
        </w:rPr>
        <w:t xml:space="preserve">Part 1: Sample </w:t>
      </w:r>
      <w:r w:rsidR="005C1842" w:rsidRPr="004F0483">
        <w:rPr>
          <w:rFonts w:asciiTheme="minorHAnsi" w:hAnsiTheme="minorHAnsi" w:cstheme="minorHAnsi"/>
        </w:rPr>
        <w:t>Social media messages</w:t>
      </w:r>
    </w:p>
    <w:p w14:paraId="6D1BAEE8" w14:textId="0F59A397" w:rsidR="00BD5D77" w:rsidRPr="004F0483" w:rsidRDefault="008F3B74" w:rsidP="000345C0">
      <w:pPr>
        <w:pStyle w:val="BodyText"/>
        <w:rPr>
          <w:rFonts w:cstheme="minorHAnsi"/>
        </w:rPr>
      </w:pPr>
      <w:r w:rsidRPr="004F0483">
        <w:rPr>
          <w:rFonts w:cstheme="minorHAnsi"/>
        </w:rPr>
        <w:t xml:space="preserve">We have provided example posts, but you likely know what resources people within your network are looking for. We encourage you to look through the MSKTC’s resources and create other posts highlighting different topics. We have included a basic template that you can use as </w:t>
      </w:r>
      <w:r w:rsidR="00AE264A" w:rsidRPr="004F0483">
        <w:rPr>
          <w:rFonts w:cstheme="minorHAnsi"/>
        </w:rPr>
        <w:t>to get you going</w:t>
      </w:r>
      <w:r w:rsidRPr="004F0483">
        <w:rPr>
          <w:rFonts w:cstheme="minorHAnsi"/>
        </w:rPr>
        <w:t>.</w:t>
      </w:r>
    </w:p>
    <w:p w14:paraId="5A11E2E1" w14:textId="77777777" w:rsidR="00CC5B81" w:rsidRPr="004F0483" w:rsidRDefault="00CC5B81" w:rsidP="00CC5B81">
      <w:pPr>
        <w:pStyle w:val="ListParagraph"/>
        <w:spacing w:line="240" w:lineRule="auto"/>
        <w:rPr>
          <w:rFonts w:eastAsia="Calibri" w:cstheme="minorHAnsi"/>
        </w:rPr>
      </w:pPr>
    </w:p>
    <w:p w14:paraId="7B39C174" w14:textId="77777777" w:rsidR="00CC5B81" w:rsidRPr="004F0483" w:rsidRDefault="00CC5B81" w:rsidP="00BD5D77">
      <w:pPr>
        <w:pStyle w:val="ListParagraph"/>
        <w:numPr>
          <w:ilvl w:val="0"/>
          <w:numId w:val="25"/>
        </w:numPr>
        <w:spacing w:line="240" w:lineRule="auto"/>
        <w:rPr>
          <w:rFonts w:eastAsia="Calibri" w:cstheme="minorHAnsi"/>
        </w:rPr>
      </w:pPr>
      <w:r w:rsidRPr="004F0483">
        <w:rPr>
          <w:rFonts w:eastAsia="Calibri" w:cstheme="minorHAnsi"/>
        </w:rPr>
        <w:t>Social Media Handles</w:t>
      </w:r>
    </w:p>
    <w:p w14:paraId="71BF78AC" w14:textId="77777777" w:rsidR="00CC5B81" w:rsidRPr="004F0483" w:rsidRDefault="00CC5B81" w:rsidP="00CC5B81">
      <w:pPr>
        <w:pStyle w:val="ListParagraph"/>
        <w:numPr>
          <w:ilvl w:val="1"/>
          <w:numId w:val="25"/>
        </w:numPr>
        <w:spacing w:line="240" w:lineRule="auto"/>
        <w:rPr>
          <w:rFonts w:eastAsia="Calibri" w:cstheme="minorHAnsi"/>
        </w:rPr>
      </w:pPr>
      <w:r w:rsidRPr="004F0483">
        <w:rPr>
          <w:rFonts w:eastAsia="Calibri" w:cstheme="minorHAnsi"/>
        </w:rPr>
        <w:t>Facebook: @MSKTCSCI</w:t>
      </w:r>
    </w:p>
    <w:p w14:paraId="5985504D" w14:textId="77777777" w:rsidR="00CC5B81" w:rsidRPr="004F0483" w:rsidRDefault="00CC5B81" w:rsidP="00CC5B81">
      <w:pPr>
        <w:pStyle w:val="ListParagraph"/>
        <w:numPr>
          <w:ilvl w:val="1"/>
          <w:numId w:val="25"/>
        </w:numPr>
        <w:spacing w:line="240" w:lineRule="auto"/>
        <w:rPr>
          <w:rFonts w:eastAsia="Calibri" w:cstheme="minorHAnsi"/>
        </w:rPr>
      </w:pPr>
      <w:r w:rsidRPr="004F0483">
        <w:rPr>
          <w:rFonts w:eastAsia="Calibri" w:cstheme="minorHAnsi"/>
        </w:rPr>
        <w:t>Twitter: @SCI_MS</w:t>
      </w:r>
    </w:p>
    <w:p w14:paraId="6A667083" w14:textId="77777777" w:rsidR="00CC5B81" w:rsidRPr="004F0483" w:rsidRDefault="00CC5B81" w:rsidP="00CC5B81">
      <w:pPr>
        <w:spacing w:line="240" w:lineRule="auto"/>
        <w:rPr>
          <w:rFonts w:eastAsia="Calibri" w:cstheme="minorHAnsi"/>
        </w:rPr>
      </w:pPr>
    </w:p>
    <w:p w14:paraId="76F749EC" w14:textId="3875D7AF" w:rsidR="00BD5D77" w:rsidRPr="004F0483" w:rsidRDefault="00CC5B81" w:rsidP="00BD5D77">
      <w:pPr>
        <w:pStyle w:val="ListParagraph"/>
        <w:numPr>
          <w:ilvl w:val="0"/>
          <w:numId w:val="25"/>
        </w:numPr>
        <w:spacing w:line="240" w:lineRule="auto"/>
        <w:rPr>
          <w:rFonts w:eastAsia="Calibri" w:cstheme="minorHAnsi"/>
        </w:rPr>
      </w:pPr>
      <w:r w:rsidRPr="004F0483">
        <w:rPr>
          <w:rFonts w:eastAsia="Calibri" w:cstheme="minorHAnsi"/>
        </w:rPr>
        <w:t xml:space="preserve">Sample </w:t>
      </w:r>
      <w:r w:rsidR="000345C0" w:rsidRPr="004F0483">
        <w:rPr>
          <w:rFonts w:eastAsia="Calibri" w:cstheme="minorHAnsi"/>
        </w:rPr>
        <w:t xml:space="preserve">Social Media </w:t>
      </w:r>
      <w:r w:rsidR="00BD5D77" w:rsidRPr="004F0483">
        <w:rPr>
          <w:rFonts w:eastAsia="Calibri" w:cstheme="minorHAnsi"/>
        </w:rPr>
        <w:t>Posts</w:t>
      </w:r>
    </w:p>
    <w:p w14:paraId="07DBD800" w14:textId="77777777" w:rsidR="00BD5D77" w:rsidRPr="004F0483" w:rsidRDefault="00BD5D77" w:rsidP="00BD5D77">
      <w:pPr>
        <w:pStyle w:val="ListParagraph"/>
        <w:numPr>
          <w:ilvl w:val="1"/>
          <w:numId w:val="25"/>
        </w:numPr>
        <w:spacing w:line="240" w:lineRule="auto"/>
        <w:rPr>
          <w:rFonts w:eastAsia="Calibri" w:cstheme="minorHAnsi"/>
        </w:rPr>
      </w:pPr>
      <w:r w:rsidRPr="004F0483">
        <w:rPr>
          <w:rFonts w:eastAsia="Calibri" w:cstheme="minorHAnsi"/>
        </w:rPr>
        <w:t xml:space="preserve">The </w:t>
      </w:r>
      <w:r w:rsidR="00CC5B81" w:rsidRPr="004F0483">
        <w:rPr>
          <w:rFonts w:eastAsia="Calibri" w:cstheme="minorHAnsi"/>
          <w:highlight w:val="yellow"/>
        </w:rPr>
        <w:t>[Facebook: @MSKTCSCI / Twitter: @SCI_MS]</w:t>
      </w:r>
      <w:r w:rsidRPr="004F0483">
        <w:rPr>
          <w:rFonts w:eastAsia="Calibri" w:cstheme="minorHAnsi"/>
        </w:rPr>
        <w:t xml:space="preserve"> has a wide range of #</w:t>
      </w:r>
      <w:r w:rsidR="00DB5CEE" w:rsidRPr="004F0483">
        <w:rPr>
          <w:rFonts w:eastAsia="Calibri" w:cstheme="minorHAnsi"/>
        </w:rPr>
        <w:t>r</w:t>
      </w:r>
      <w:r w:rsidRPr="004F0483">
        <w:rPr>
          <w:rFonts w:eastAsia="Calibri" w:cstheme="minorHAnsi"/>
        </w:rPr>
        <w:t>esearch</w:t>
      </w:r>
      <w:r w:rsidR="00DB5CEE" w:rsidRPr="004F0483">
        <w:rPr>
          <w:rFonts w:eastAsia="Calibri" w:cstheme="minorHAnsi"/>
        </w:rPr>
        <w:t>b</w:t>
      </w:r>
      <w:r w:rsidRPr="004F0483">
        <w:rPr>
          <w:rFonts w:eastAsia="Calibri" w:cstheme="minorHAnsi"/>
        </w:rPr>
        <w:t>ased resources to help those #</w:t>
      </w:r>
      <w:r w:rsidR="00DB5CEE" w:rsidRPr="004F0483">
        <w:rPr>
          <w:rFonts w:eastAsia="Calibri" w:cstheme="minorHAnsi"/>
        </w:rPr>
        <w:t>l</w:t>
      </w:r>
      <w:r w:rsidRPr="004F0483">
        <w:rPr>
          <w:rFonts w:eastAsia="Calibri" w:cstheme="minorHAnsi"/>
        </w:rPr>
        <w:t>iving</w:t>
      </w:r>
      <w:r w:rsidR="00DB5CEE" w:rsidRPr="004F0483">
        <w:rPr>
          <w:rFonts w:eastAsia="Calibri" w:cstheme="minorHAnsi"/>
        </w:rPr>
        <w:t>w</w:t>
      </w:r>
      <w:r w:rsidRPr="004F0483">
        <w:rPr>
          <w:rFonts w:eastAsia="Calibri" w:cstheme="minorHAnsi"/>
        </w:rPr>
        <w:t xml:space="preserve">ithSCI. To learn about the ways #SCI impacts depression, bowel function, sexuality, and more, visit </w:t>
      </w:r>
      <w:hyperlink r:id="rId12" w:history="1">
        <w:r w:rsidRPr="004F0483">
          <w:rPr>
            <w:rStyle w:val="Hyperlink"/>
            <w:rFonts w:eastAsia="Calibri" w:cstheme="minorHAnsi"/>
          </w:rPr>
          <w:t>https://msktc.org/sci</w:t>
        </w:r>
      </w:hyperlink>
      <w:r w:rsidRPr="004F0483">
        <w:rPr>
          <w:rFonts w:eastAsia="Calibri" w:cstheme="minorHAnsi"/>
        </w:rPr>
        <w:t xml:space="preserve"> </w:t>
      </w:r>
    </w:p>
    <w:p w14:paraId="17FA35D2" w14:textId="77777777" w:rsidR="00BD5D77" w:rsidRPr="004F0483" w:rsidRDefault="00BD5D77" w:rsidP="00BD5D77">
      <w:pPr>
        <w:pStyle w:val="ListParagraph"/>
        <w:numPr>
          <w:ilvl w:val="1"/>
          <w:numId w:val="25"/>
        </w:numPr>
        <w:spacing w:line="240" w:lineRule="auto"/>
        <w:rPr>
          <w:rFonts w:eastAsia="Calibri" w:cstheme="minorHAnsi"/>
        </w:rPr>
      </w:pPr>
      <w:r w:rsidRPr="004F0483">
        <w:rPr>
          <w:rFonts w:eastAsia="Calibri" w:cstheme="minorHAnsi"/>
        </w:rPr>
        <w:t>Looking for free, #</w:t>
      </w:r>
      <w:r w:rsidR="00DB5CEE" w:rsidRPr="004F0483">
        <w:rPr>
          <w:rFonts w:eastAsia="Calibri" w:cstheme="minorHAnsi"/>
        </w:rPr>
        <w:t>r</w:t>
      </w:r>
      <w:r w:rsidRPr="004F0483">
        <w:rPr>
          <w:rFonts w:eastAsia="Calibri" w:cstheme="minorHAnsi"/>
        </w:rPr>
        <w:t>esearch</w:t>
      </w:r>
      <w:r w:rsidR="00DB5CEE" w:rsidRPr="004F0483">
        <w:rPr>
          <w:rFonts w:eastAsia="Calibri" w:cstheme="minorHAnsi"/>
        </w:rPr>
        <w:t>b</w:t>
      </w:r>
      <w:r w:rsidRPr="004F0483">
        <w:rPr>
          <w:rFonts w:eastAsia="Calibri" w:cstheme="minorHAnsi"/>
        </w:rPr>
        <w:t xml:space="preserve">ased tools about #SCI available in Spanish? </w:t>
      </w:r>
      <w:r w:rsidR="00CC5B81" w:rsidRPr="004F0483">
        <w:rPr>
          <w:rFonts w:eastAsia="Calibri" w:cstheme="minorHAnsi"/>
          <w:highlight w:val="yellow"/>
        </w:rPr>
        <w:t>[Facebook: @MSKTCSCI / Twitter: @SCI_MS]</w:t>
      </w:r>
      <w:r w:rsidR="00CC5B81" w:rsidRPr="004F0483">
        <w:rPr>
          <w:rFonts w:eastAsia="Calibri" w:cstheme="minorHAnsi"/>
        </w:rPr>
        <w:t xml:space="preserve"> </w:t>
      </w:r>
      <w:r w:rsidRPr="004F0483">
        <w:rPr>
          <w:rFonts w:eastAsia="Calibri" w:cstheme="minorHAnsi"/>
        </w:rPr>
        <w:t>has many resources that explain different aspects of living with #</w:t>
      </w:r>
      <w:r w:rsidR="00DB5CEE" w:rsidRPr="004F0483">
        <w:rPr>
          <w:rFonts w:eastAsia="Calibri" w:cstheme="minorHAnsi"/>
        </w:rPr>
        <w:t>s</w:t>
      </w:r>
      <w:r w:rsidRPr="004F0483">
        <w:rPr>
          <w:rFonts w:eastAsia="Calibri" w:cstheme="minorHAnsi"/>
        </w:rPr>
        <w:t>pinal</w:t>
      </w:r>
      <w:r w:rsidR="00DB5CEE" w:rsidRPr="004F0483">
        <w:rPr>
          <w:rFonts w:eastAsia="Calibri" w:cstheme="minorHAnsi"/>
        </w:rPr>
        <w:t>c</w:t>
      </w:r>
      <w:r w:rsidRPr="004F0483">
        <w:rPr>
          <w:rFonts w:eastAsia="Calibri" w:cstheme="minorHAnsi"/>
        </w:rPr>
        <w:t>ord</w:t>
      </w:r>
      <w:r w:rsidR="00DB5CEE" w:rsidRPr="004F0483">
        <w:rPr>
          <w:rFonts w:eastAsia="Calibri" w:cstheme="minorHAnsi"/>
        </w:rPr>
        <w:t>i</w:t>
      </w:r>
      <w:r w:rsidRPr="004F0483">
        <w:rPr>
          <w:rFonts w:eastAsia="Calibri" w:cstheme="minorHAnsi"/>
        </w:rPr>
        <w:t>njury and how to #</w:t>
      </w:r>
      <w:r w:rsidR="00DB5CEE" w:rsidRPr="004F0483">
        <w:rPr>
          <w:rFonts w:eastAsia="Calibri" w:cstheme="minorHAnsi"/>
        </w:rPr>
        <w:t>s</w:t>
      </w:r>
      <w:r w:rsidRPr="004F0483">
        <w:rPr>
          <w:rFonts w:eastAsia="Calibri" w:cstheme="minorHAnsi"/>
        </w:rPr>
        <w:t>tay</w:t>
      </w:r>
      <w:r w:rsidR="00DB5CEE" w:rsidRPr="004F0483">
        <w:rPr>
          <w:rFonts w:eastAsia="Calibri" w:cstheme="minorHAnsi"/>
        </w:rPr>
        <w:t>h</w:t>
      </w:r>
      <w:r w:rsidRPr="004F0483">
        <w:rPr>
          <w:rFonts w:eastAsia="Calibri" w:cstheme="minorHAnsi"/>
        </w:rPr>
        <w:t xml:space="preserve">ealthy here: </w:t>
      </w:r>
      <w:hyperlink r:id="rId13" w:history="1">
        <w:r w:rsidRPr="004F0483">
          <w:rPr>
            <w:rStyle w:val="Hyperlink"/>
            <w:rFonts w:eastAsia="Calibri" w:cstheme="minorHAnsi"/>
          </w:rPr>
          <w:t>https://msktc.org/sci-resources-spanish</w:t>
        </w:r>
      </w:hyperlink>
      <w:r w:rsidRPr="004F0483">
        <w:rPr>
          <w:rFonts w:eastAsia="Calibri" w:cstheme="minorHAnsi"/>
        </w:rPr>
        <w:t xml:space="preserve"> </w:t>
      </w:r>
    </w:p>
    <w:p w14:paraId="74EF6724" w14:textId="77777777" w:rsidR="00BD5D77" w:rsidRPr="004F0483" w:rsidRDefault="009A6A9E" w:rsidP="00BD5D77">
      <w:pPr>
        <w:pStyle w:val="ListParagraph"/>
        <w:numPr>
          <w:ilvl w:val="1"/>
          <w:numId w:val="25"/>
        </w:numPr>
        <w:spacing w:line="240" w:lineRule="auto"/>
        <w:rPr>
          <w:rFonts w:eastAsia="Calibri" w:cstheme="minorHAnsi"/>
        </w:rPr>
      </w:pPr>
      <w:r w:rsidRPr="004F0483">
        <w:rPr>
          <w:rFonts w:eastAsia="Calibri" w:cstheme="minorHAnsi"/>
        </w:rPr>
        <w:lastRenderedPageBreak/>
        <w:t>Bowel function can be a challenge for those with #SCI. Help them #</w:t>
      </w:r>
      <w:r w:rsidR="00DB5CEE" w:rsidRPr="004F0483">
        <w:rPr>
          <w:rFonts w:eastAsia="Calibri" w:cstheme="minorHAnsi"/>
        </w:rPr>
        <w:t>s</w:t>
      </w:r>
      <w:r w:rsidRPr="004F0483">
        <w:rPr>
          <w:rFonts w:eastAsia="Calibri" w:cstheme="minorHAnsi"/>
        </w:rPr>
        <w:t>tay</w:t>
      </w:r>
      <w:r w:rsidR="00DB5CEE" w:rsidRPr="004F0483">
        <w:rPr>
          <w:rFonts w:eastAsia="Calibri" w:cstheme="minorHAnsi"/>
        </w:rPr>
        <w:t>h</w:t>
      </w:r>
      <w:r w:rsidRPr="004F0483">
        <w:rPr>
          <w:rFonts w:eastAsia="Calibri" w:cstheme="minorHAnsi"/>
        </w:rPr>
        <w:t xml:space="preserve">ealthy with </w:t>
      </w:r>
      <w:r w:rsidR="00CC5B81" w:rsidRPr="004F0483">
        <w:rPr>
          <w:rFonts w:eastAsia="Calibri" w:cstheme="minorHAnsi"/>
          <w:highlight w:val="yellow"/>
        </w:rPr>
        <w:t>[Facebook: @MSKTCSCI / Twitter: @SCI_MS]</w:t>
      </w:r>
      <w:r w:rsidR="00CC5B81" w:rsidRPr="004F0483">
        <w:rPr>
          <w:rFonts w:eastAsia="Calibri" w:cstheme="minorHAnsi"/>
        </w:rPr>
        <w:t>’s</w:t>
      </w:r>
      <w:r w:rsidRPr="004F0483">
        <w:rPr>
          <w:rFonts w:eastAsia="Calibri" w:cstheme="minorHAnsi"/>
        </w:rPr>
        <w:t xml:space="preserve"> wide range of multi-media and print resources available here </w:t>
      </w:r>
      <w:hyperlink r:id="rId14" w:history="1">
        <w:r w:rsidRPr="004F0483">
          <w:rPr>
            <w:rStyle w:val="Hyperlink"/>
            <w:rFonts w:eastAsia="Calibri" w:cstheme="minorHAnsi"/>
          </w:rPr>
          <w:t>https://msktc.org/sci/infocomics</w:t>
        </w:r>
      </w:hyperlink>
      <w:r w:rsidRPr="004F0483">
        <w:rPr>
          <w:rFonts w:eastAsia="Calibri" w:cstheme="minorHAnsi"/>
        </w:rPr>
        <w:t xml:space="preserve">  </w:t>
      </w:r>
    </w:p>
    <w:p w14:paraId="1F54D694" w14:textId="77777777" w:rsidR="00CC5B81" w:rsidRPr="004F0483" w:rsidRDefault="00CC5B81" w:rsidP="00CC5B81">
      <w:pPr>
        <w:pStyle w:val="ListParagraph"/>
        <w:spacing w:line="240" w:lineRule="auto"/>
        <w:ind w:left="1440"/>
        <w:rPr>
          <w:rFonts w:eastAsia="Calibri" w:cstheme="minorHAnsi"/>
        </w:rPr>
      </w:pPr>
    </w:p>
    <w:p w14:paraId="14B8A10B" w14:textId="7B5AC806" w:rsidR="00CC5B81" w:rsidRPr="004F0483" w:rsidRDefault="0089135D" w:rsidP="00CC5B81">
      <w:pPr>
        <w:pStyle w:val="ListParagraph"/>
        <w:numPr>
          <w:ilvl w:val="0"/>
          <w:numId w:val="25"/>
        </w:numPr>
        <w:spacing w:line="240" w:lineRule="auto"/>
        <w:rPr>
          <w:rFonts w:eastAsia="Calibri" w:cstheme="minorHAnsi"/>
        </w:rPr>
      </w:pPr>
      <w:r w:rsidRPr="004F0483">
        <w:rPr>
          <w:rFonts w:eastAsia="Calibri" w:cstheme="minorHAnsi"/>
        </w:rPr>
        <w:t xml:space="preserve">Social Media Message </w:t>
      </w:r>
      <w:r w:rsidR="00CC5B81" w:rsidRPr="004F0483">
        <w:rPr>
          <w:rFonts w:eastAsia="Calibri" w:cstheme="minorHAnsi"/>
        </w:rPr>
        <w:t>Template</w:t>
      </w:r>
      <w:r w:rsidRPr="004F0483">
        <w:rPr>
          <w:rFonts w:eastAsia="Calibri" w:cstheme="minorHAnsi"/>
        </w:rPr>
        <w:t>s</w:t>
      </w:r>
    </w:p>
    <w:p w14:paraId="0A06DC18" w14:textId="77777777" w:rsidR="00CC5B81" w:rsidRPr="004F0483" w:rsidRDefault="00CC5B81" w:rsidP="00CC5B81">
      <w:pPr>
        <w:pStyle w:val="ListParagraph"/>
        <w:numPr>
          <w:ilvl w:val="1"/>
          <w:numId w:val="25"/>
        </w:numPr>
        <w:spacing w:line="240" w:lineRule="auto"/>
        <w:rPr>
          <w:rFonts w:eastAsia="Calibri" w:cstheme="minorHAnsi"/>
        </w:rPr>
      </w:pPr>
      <w:r w:rsidRPr="004F0483">
        <w:rPr>
          <w:rFonts w:eastAsia="Calibri" w:cstheme="minorHAnsi"/>
        </w:rPr>
        <w:t xml:space="preserve">Do you have questions about </w:t>
      </w:r>
      <w:r w:rsidRPr="004F0483">
        <w:rPr>
          <w:rFonts w:eastAsia="Calibri" w:cstheme="minorHAnsi"/>
          <w:highlight w:val="yellow"/>
        </w:rPr>
        <w:t>[insert topic from MSKTC website]</w:t>
      </w:r>
      <w:r w:rsidRPr="004F0483">
        <w:rPr>
          <w:rFonts w:eastAsia="Calibri" w:cstheme="minorHAnsi"/>
        </w:rPr>
        <w:t xml:space="preserve"> after #SCI? The </w:t>
      </w:r>
      <w:r w:rsidRPr="004F0483">
        <w:rPr>
          <w:rFonts w:eastAsia="Calibri" w:cstheme="minorHAnsi"/>
          <w:highlight w:val="yellow"/>
        </w:rPr>
        <w:t>[Facebook: @MSKTCSCI / Twitter: @SCI_MS]</w:t>
      </w:r>
      <w:r w:rsidRPr="004F0483">
        <w:rPr>
          <w:rFonts w:eastAsia="Calibri" w:cstheme="minorHAnsi"/>
        </w:rPr>
        <w:t xml:space="preserve"> has a wide range of #</w:t>
      </w:r>
      <w:r w:rsidR="00DB5CEE" w:rsidRPr="004F0483">
        <w:rPr>
          <w:rFonts w:eastAsia="Calibri" w:cstheme="minorHAnsi"/>
        </w:rPr>
        <w:t>r</w:t>
      </w:r>
      <w:r w:rsidRPr="004F0483">
        <w:rPr>
          <w:rFonts w:eastAsia="Calibri" w:cstheme="minorHAnsi"/>
        </w:rPr>
        <w:t>esearch</w:t>
      </w:r>
      <w:r w:rsidR="00DB5CEE" w:rsidRPr="004F0483">
        <w:rPr>
          <w:rFonts w:eastAsia="Calibri" w:cstheme="minorHAnsi"/>
        </w:rPr>
        <w:t>b</w:t>
      </w:r>
      <w:r w:rsidRPr="004F0483">
        <w:rPr>
          <w:rFonts w:eastAsia="Calibri" w:cstheme="minorHAnsi"/>
        </w:rPr>
        <w:t>ased resources to help those with #</w:t>
      </w:r>
      <w:r w:rsidR="00DB5CEE" w:rsidRPr="004F0483">
        <w:rPr>
          <w:rFonts w:eastAsia="Calibri" w:cstheme="minorHAnsi"/>
        </w:rPr>
        <w:t>s</w:t>
      </w:r>
      <w:r w:rsidRPr="004F0483">
        <w:rPr>
          <w:rFonts w:eastAsia="Calibri" w:cstheme="minorHAnsi"/>
        </w:rPr>
        <w:t>pinal</w:t>
      </w:r>
      <w:r w:rsidR="00DB5CEE" w:rsidRPr="004F0483">
        <w:rPr>
          <w:rFonts w:eastAsia="Calibri" w:cstheme="minorHAnsi"/>
        </w:rPr>
        <w:t>c</w:t>
      </w:r>
      <w:r w:rsidRPr="004F0483">
        <w:rPr>
          <w:rFonts w:eastAsia="Calibri" w:cstheme="minorHAnsi"/>
        </w:rPr>
        <w:t>ord</w:t>
      </w:r>
      <w:r w:rsidR="00DB5CEE" w:rsidRPr="004F0483">
        <w:rPr>
          <w:rFonts w:eastAsia="Calibri" w:cstheme="minorHAnsi"/>
        </w:rPr>
        <w:t>i</w:t>
      </w:r>
      <w:r w:rsidRPr="004F0483">
        <w:rPr>
          <w:rFonts w:eastAsia="Calibri" w:cstheme="minorHAnsi"/>
        </w:rPr>
        <w:t xml:space="preserve">njury. Check out </w:t>
      </w:r>
      <w:r w:rsidRPr="004F0483">
        <w:rPr>
          <w:rFonts w:eastAsia="Calibri" w:cstheme="minorHAnsi"/>
          <w:highlight w:val="yellow"/>
        </w:rPr>
        <w:t>[name of the resource]</w:t>
      </w:r>
      <w:r w:rsidRPr="004F0483">
        <w:rPr>
          <w:rFonts w:eastAsia="Calibri" w:cstheme="minorHAnsi"/>
        </w:rPr>
        <w:t xml:space="preserve">: </w:t>
      </w:r>
      <w:r w:rsidRPr="004F0483">
        <w:rPr>
          <w:rFonts w:eastAsia="Calibri" w:cstheme="minorHAnsi"/>
          <w:highlight w:val="yellow"/>
        </w:rPr>
        <w:t>[insert link to resource]</w:t>
      </w:r>
    </w:p>
    <w:p w14:paraId="443647EE" w14:textId="77777777" w:rsidR="00E834FC" w:rsidRPr="004F0483" w:rsidRDefault="00E834FC" w:rsidP="00CC5B81">
      <w:pPr>
        <w:pStyle w:val="ListParagraph"/>
        <w:numPr>
          <w:ilvl w:val="1"/>
          <w:numId w:val="25"/>
        </w:numPr>
        <w:spacing w:line="240" w:lineRule="auto"/>
        <w:rPr>
          <w:rFonts w:eastAsia="Calibri" w:cstheme="minorHAnsi"/>
        </w:rPr>
      </w:pPr>
      <w:r w:rsidRPr="004F0483">
        <w:rPr>
          <w:rFonts w:eastAsia="Calibri" w:cstheme="minorHAnsi"/>
        </w:rPr>
        <w:t>[PERSONALIZE AS NEEDED] As many of you know</w:t>
      </w:r>
      <w:r w:rsidR="00A96A84" w:rsidRPr="004F0483">
        <w:rPr>
          <w:rFonts w:eastAsia="Calibri" w:cstheme="minorHAnsi"/>
        </w:rPr>
        <w:t>, I am an advocate for SCI supports.</w:t>
      </w:r>
      <w:r w:rsidRPr="004F0483">
        <w:rPr>
          <w:rFonts w:eastAsia="Calibri" w:cstheme="minorHAnsi"/>
        </w:rPr>
        <w:t xml:space="preserve"> </w:t>
      </w:r>
      <w:r w:rsidRPr="004F0483">
        <w:rPr>
          <w:rFonts w:eastAsia="Calibri" w:cstheme="minorHAnsi"/>
          <w:highlight w:val="yellow"/>
        </w:rPr>
        <w:t>[Facebook: @MSKTCSCI / Twitter: @SCI_MS]</w:t>
      </w:r>
      <w:r w:rsidRPr="004F0483">
        <w:rPr>
          <w:rFonts w:eastAsia="Calibri" w:cstheme="minorHAnsi"/>
        </w:rPr>
        <w:t xml:space="preserve"> has provided me with a wide range of #</w:t>
      </w:r>
      <w:r w:rsidR="00DB5CEE" w:rsidRPr="004F0483">
        <w:rPr>
          <w:rFonts w:eastAsia="Calibri" w:cstheme="minorHAnsi"/>
        </w:rPr>
        <w:t>r</w:t>
      </w:r>
      <w:r w:rsidRPr="004F0483">
        <w:rPr>
          <w:rFonts w:eastAsia="Calibri" w:cstheme="minorHAnsi"/>
        </w:rPr>
        <w:t>esearch</w:t>
      </w:r>
      <w:r w:rsidR="00DB5CEE" w:rsidRPr="004F0483">
        <w:rPr>
          <w:rFonts w:eastAsia="Calibri" w:cstheme="minorHAnsi"/>
        </w:rPr>
        <w:t>b</w:t>
      </w:r>
      <w:r w:rsidRPr="004F0483">
        <w:rPr>
          <w:rFonts w:eastAsia="Calibri" w:cstheme="minorHAnsi"/>
        </w:rPr>
        <w:t xml:space="preserve">ased resources that have helped </w:t>
      </w:r>
      <w:r w:rsidRPr="004F0483">
        <w:rPr>
          <w:rFonts w:eastAsia="Calibri" w:cstheme="minorHAnsi"/>
          <w:highlight w:val="yellow"/>
        </w:rPr>
        <w:t>[my/family member’s]</w:t>
      </w:r>
      <w:r w:rsidRPr="004F0483">
        <w:rPr>
          <w:rFonts w:eastAsia="Calibri" w:cstheme="minorHAnsi"/>
        </w:rPr>
        <w:t xml:space="preserve"> recover process. Learn more here </w:t>
      </w:r>
      <w:hyperlink r:id="rId15" w:history="1">
        <w:r w:rsidRPr="004F0483">
          <w:rPr>
            <w:rStyle w:val="Hyperlink"/>
            <w:rFonts w:eastAsia="Calibri" w:cstheme="minorHAnsi"/>
          </w:rPr>
          <w:t>https://msktc.org/sci</w:t>
        </w:r>
      </w:hyperlink>
      <w:r w:rsidRPr="004F0483">
        <w:rPr>
          <w:rFonts w:eastAsia="Calibri" w:cstheme="minorHAnsi"/>
        </w:rPr>
        <w:t xml:space="preserve"> </w:t>
      </w:r>
    </w:p>
    <w:p w14:paraId="71724CAD" w14:textId="77777777" w:rsidR="000E541E" w:rsidRPr="004F0483" w:rsidRDefault="000E541E" w:rsidP="000E541E">
      <w:pPr>
        <w:pStyle w:val="ListParagraph"/>
        <w:numPr>
          <w:ilvl w:val="1"/>
          <w:numId w:val="25"/>
        </w:numPr>
        <w:spacing w:line="240" w:lineRule="auto"/>
        <w:rPr>
          <w:rFonts w:eastAsia="Calibri" w:cstheme="minorHAnsi"/>
        </w:rPr>
      </w:pPr>
      <w:r w:rsidRPr="004F0483">
        <w:rPr>
          <w:rFonts w:eastAsia="Calibri" w:cstheme="minorHAnsi"/>
        </w:rPr>
        <w:t>[ADJUST ACCORDING TO EVENT</w:t>
      </w:r>
      <w:r w:rsidR="00A96A84" w:rsidRPr="004F0483">
        <w:rPr>
          <w:rFonts w:eastAsia="Calibri" w:cstheme="minorHAnsi"/>
        </w:rPr>
        <w:t xml:space="preserve"> SENT TO YOU BY MSKTC</w:t>
      </w:r>
      <w:r w:rsidRPr="004F0483">
        <w:rPr>
          <w:rFonts w:eastAsia="Calibri" w:cstheme="minorHAnsi"/>
        </w:rPr>
        <w:t xml:space="preserve">] </w:t>
      </w:r>
      <w:r w:rsidRPr="004F0483">
        <w:rPr>
          <w:rFonts w:eastAsia="Calibri" w:cstheme="minorHAnsi"/>
          <w:highlight w:val="yellow"/>
        </w:rPr>
        <w:t>[Last week]</w:t>
      </w:r>
      <w:r w:rsidRPr="004F0483">
        <w:rPr>
          <w:rFonts w:eastAsia="Calibri" w:cstheme="minorHAnsi"/>
        </w:rPr>
        <w:t xml:space="preserve">, </w:t>
      </w:r>
      <w:r w:rsidRPr="004F0483">
        <w:rPr>
          <w:rFonts w:eastAsia="Calibri" w:cstheme="minorHAnsi"/>
          <w:highlight w:val="yellow"/>
        </w:rPr>
        <w:t>[Facebook: @MSKTCSCI / Twitter: @SCI_MS]</w:t>
      </w:r>
      <w:r w:rsidRPr="004F0483">
        <w:rPr>
          <w:rFonts w:eastAsia="Calibri" w:cstheme="minorHAnsi"/>
        </w:rPr>
        <w:t xml:space="preserve"> attended </w:t>
      </w:r>
      <w:r w:rsidRPr="004F0483">
        <w:rPr>
          <w:rFonts w:eastAsia="Calibri" w:cstheme="minorHAnsi"/>
          <w:highlight w:val="yellow"/>
        </w:rPr>
        <w:t>[name of conference]</w:t>
      </w:r>
      <w:r w:rsidRPr="004F0483">
        <w:rPr>
          <w:rFonts w:eastAsia="Calibri" w:cstheme="minorHAnsi"/>
        </w:rPr>
        <w:t xml:space="preserve"> hosted by </w:t>
      </w:r>
      <w:r w:rsidRPr="004F0483">
        <w:rPr>
          <w:rFonts w:eastAsia="Calibri" w:cstheme="minorHAnsi"/>
          <w:highlight w:val="yellow"/>
        </w:rPr>
        <w:t>[name of organization]</w:t>
      </w:r>
      <w:r w:rsidRPr="004F0483">
        <w:rPr>
          <w:rFonts w:eastAsia="Calibri" w:cstheme="minorHAnsi"/>
        </w:rPr>
        <w:t xml:space="preserve">. The event explored </w:t>
      </w:r>
      <w:r w:rsidRPr="004F0483">
        <w:rPr>
          <w:rFonts w:eastAsia="Calibri" w:cstheme="minorHAnsi"/>
          <w:highlight w:val="yellow"/>
        </w:rPr>
        <w:t>[brief description of topics covered]</w:t>
      </w:r>
      <w:r w:rsidRPr="004F0483">
        <w:rPr>
          <w:rFonts w:eastAsia="Calibri" w:cstheme="minorHAnsi"/>
        </w:rPr>
        <w:t xml:space="preserve">. A recording of the event can be accessed here: </w:t>
      </w:r>
      <w:r w:rsidRPr="004F0483">
        <w:rPr>
          <w:rFonts w:eastAsia="Calibri" w:cstheme="minorHAnsi"/>
          <w:highlight w:val="yellow"/>
        </w:rPr>
        <w:t>[link]</w:t>
      </w:r>
    </w:p>
    <w:p w14:paraId="48F4732C" w14:textId="77777777" w:rsidR="00CC5B81" w:rsidRPr="004F0483" w:rsidRDefault="00CC5B81" w:rsidP="00CC5B81">
      <w:pPr>
        <w:pStyle w:val="ListParagraph"/>
        <w:spacing w:line="240" w:lineRule="auto"/>
        <w:ind w:left="1440"/>
        <w:rPr>
          <w:rFonts w:eastAsia="Calibri" w:cstheme="minorHAnsi"/>
        </w:rPr>
      </w:pPr>
    </w:p>
    <w:p w14:paraId="64F32F3B" w14:textId="77777777" w:rsidR="00BD5D77" w:rsidRPr="004F0483" w:rsidRDefault="00BD5D77" w:rsidP="00BD5D77">
      <w:pPr>
        <w:pStyle w:val="ListParagraph"/>
        <w:numPr>
          <w:ilvl w:val="0"/>
          <w:numId w:val="25"/>
        </w:numPr>
        <w:spacing w:line="240" w:lineRule="auto"/>
        <w:rPr>
          <w:rFonts w:eastAsia="Calibri" w:cstheme="minorHAnsi"/>
        </w:rPr>
      </w:pPr>
      <w:r w:rsidRPr="004F0483">
        <w:rPr>
          <w:rFonts w:eastAsia="Calibri" w:cstheme="minorHAnsi"/>
        </w:rPr>
        <w:t>Useful hashtags</w:t>
      </w:r>
    </w:p>
    <w:p w14:paraId="6067D8E0" w14:textId="77777777" w:rsidR="00BD5D77" w:rsidRPr="004F0483" w:rsidRDefault="009A6A9E" w:rsidP="00BD5D77">
      <w:pPr>
        <w:pStyle w:val="ListParagraph"/>
        <w:numPr>
          <w:ilvl w:val="1"/>
          <w:numId w:val="25"/>
        </w:numPr>
        <w:spacing w:line="240" w:lineRule="auto"/>
        <w:rPr>
          <w:rFonts w:eastAsia="Calibri" w:cstheme="minorHAnsi"/>
        </w:rPr>
      </w:pPr>
      <w:r w:rsidRPr="004F0483">
        <w:rPr>
          <w:rFonts w:eastAsia="Calibri" w:cstheme="minorHAnsi"/>
        </w:rPr>
        <w:t>#</w:t>
      </w:r>
      <w:r w:rsidR="00BD5D77" w:rsidRPr="004F0483">
        <w:rPr>
          <w:rFonts w:eastAsia="Calibri" w:cstheme="minorHAnsi"/>
        </w:rPr>
        <w:t>SCI</w:t>
      </w:r>
      <w:r w:rsidR="00DB5CEE" w:rsidRPr="004F0483">
        <w:rPr>
          <w:rFonts w:eastAsia="Calibri" w:cstheme="minorHAnsi"/>
        </w:rPr>
        <w:t>a</w:t>
      </w:r>
      <w:r w:rsidR="00BD5D77" w:rsidRPr="004F0483">
        <w:rPr>
          <w:rFonts w:eastAsia="Calibri" w:cstheme="minorHAnsi"/>
        </w:rPr>
        <w:t>wareness</w:t>
      </w:r>
    </w:p>
    <w:p w14:paraId="0AF7FF8A" w14:textId="77777777" w:rsidR="00BD5D77" w:rsidRPr="004F0483" w:rsidRDefault="009A6A9E" w:rsidP="00BD5D77">
      <w:pPr>
        <w:pStyle w:val="ListParagraph"/>
        <w:numPr>
          <w:ilvl w:val="1"/>
          <w:numId w:val="25"/>
        </w:numPr>
        <w:spacing w:line="240" w:lineRule="auto"/>
        <w:rPr>
          <w:rFonts w:eastAsia="Calibri" w:cstheme="minorHAnsi"/>
        </w:rPr>
      </w:pPr>
      <w:r w:rsidRPr="004F0483">
        <w:rPr>
          <w:rFonts w:eastAsia="Calibri" w:cstheme="minorHAnsi"/>
        </w:rPr>
        <w:t>#</w:t>
      </w:r>
      <w:r w:rsidR="00DB5CEE" w:rsidRPr="004F0483">
        <w:rPr>
          <w:rFonts w:eastAsia="Calibri" w:cstheme="minorHAnsi"/>
        </w:rPr>
        <w:t>s</w:t>
      </w:r>
      <w:r w:rsidR="00BD5D77" w:rsidRPr="004F0483">
        <w:rPr>
          <w:rFonts w:eastAsia="Calibri" w:cstheme="minorHAnsi"/>
        </w:rPr>
        <w:t>pinal</w:t>
      </w:r>
      <w:r w:rsidR="00DB5CEE" w:rsidRPr="004F0483">
        <w:rPr>
          <w:rFonts w:eastAsia="Calibri" w:cstheme="minorHAnsi"/>
        </w:rPr>
        <w:t>c</w:t>
      </w:r>
      <w:r w:rsidR="00BD5D77" w:rsidRPr="004F0483">
        <w:rPr>
          <w:rFonts w:eastAsia="Calibri" w:cstheme="minorHAnsi"/>
        </w:rPr>
        <w:t>ord</w:t>
      </w:r>
      <w:r w:rsidR="00DB5CEE" w:rsidRPr="004F0483">
        <w:rPr>
          <w:rFonts w:eastAsia="Calibri" w:cstheme="minorHAnsi"/>
        </w:rPr>
        <w:t>i</w:t>
      </w:r>
      <w:r w:rsidR="00BD5D77" w:rsidRPr="004F0483">
        <w:rPr>
          <w:rFonts w:eastAsia="Calibri" w:cstheme="minorHAnsi"/>
        </w:rPr>
        <w:t>njury</w:t>
      </w:r>
      <w:r w:rsidR="00DB5CEE" w:rsidRPr="004F0483">
        <w:rPr>
          <w:rFonts w:eastAsia="Calibri" w:cstheme="minorHAnsi"/>
        </w:rPr>
        <w:t>r</w:t>
      </w:r>
      <w:r w:rsidR="00BD5D77" w:rsidRPr="004F0483">
        <w:rPr>
          <w:rFonts w:eastAsia="Calibri" w:cstheme="minorHAnsi"/>
        </w:rPr>
        <w:t>esearch</w:t>
      </w:r>
    </w:p>
    <w:p w14:paraId="671315C4" w14:textId="77777777" w:rsidR="00BD5D77" w:rsidRPr="004F0483" w:rsidRDefault="009A6A9E" w:rsidP="00BD5D77">
      <w:pPr>
        <w:pStyle w:val="ListParagraph"/>
        <w:numPr>
          <w:ilvl w:val="1"/>
          <w:numId w:val="25"/>
        </w:numPr>
        <w:spacing w:line="240" w:lineRule="auto"/>
        <w:rPr>
          <w:rFonts w:eastAsia="Calibri" w:cstheme="minorHAnsi"/>
        </w:rPr>
      </w:pPr>
      <w:r w:rsidRPr="004F0483">
        <w:rPr>
          <w:rFonts w:eastAsia="Calibri" w:cstheme="minorHAnsi"/>
        </w:rPr>
        <w:t>#</w:t>
      </w:r>
      <w:r w:rsidR="00DB5CEE" w:rsidRPr="004F0483">
        <w:rPr>
          <w:rFonts w:eastAsia="Calibri" w:cstheme="minorHAnsi"/>
        </w:rPr>
        <w:t>r</w:t>
      </w:r>
      <w:r w:rsidR="00BD5D77" w:rsidRPr="004F0483">
        <w:rPr>
          <w:rFonts w:eastAsia="Calibri" w:cstheme="minorHAnsi"/>
        </w:rPr>
        <w:t>ehabilitation</w:t>
      </w:r>
    </w:p>
    <w:p w14:paraId="6236E8BA" w14:textId="77777777" w:rsidR="00BD5D77" w:rsidRPr="004F0483" w:rsidRDefault="009A6A9E" w:rsidP="00BD5D77">
      <w:pPr>
        <w:pStyle w:val="ListParagraph"/>
        <w:numPr>
          <w:ilvl w:val="1"/>
          <w:numId w:val="25"/>
        </w:numPr>
        <w:spacing w:line="240" w:lineRule="auto"/>
        <w:rPr>
          <w:rFonts w:eastAsia="Calibri" w:cstheme="minorHAnsi"/>
        </w:rPr>
      </w:pPr>
      <w:r w:rsidRPr="004F0483">
        <w:rPr>
          <w:rFonts w:eastAsia="Calibri" w:cstheme="minorHAnsi"/>
        </w:rPr>
        <w:t>#</w:t>
      </w:r>
      <w:r w:rsidR="00DB5CEE" w:rsidRPr="004F0483">
        <w:rPr>
          <w:rFonts w:eastAsia="Calibri" w:cstheme="minorHAnsi"/>
        </w:rPr>
        <w:t>s</w:t>
      </w:r>
      <w:r w:rsidR="00BD5D77" w:rsidRPr="004F0483">
        <w:rPr>
          <w:rFonts w:eastAsia="Calibri" w:cstheme="minorHAnsi"/>
        </w:rPr>
        <w:t>pinal</w:t>
      </w:r>
      <w:r w:rsidR="00DB5CEE" w:rsidRPr="004F0483">
        <w:rPr>
          <w:rFonts w:eastAsia="Calibri" w:cstheme="minorHAnsi"/>
        </w:rPr>
        <w:t>c</w:t>
      </w:r>
      <w:r w:rsidR="00BD5D77" w:rsidRPr="004F0483">
        <w:rPr>
          <w:rFonts w:eastAsia="Calibri" w:cstheme="minorHAnsi"/>
        </w:rPr>
        <w:t>ord</w:t>
      </w:r>
      <w:r w:rsidR="00DB5CEE" w:rsidRPr="004F0483">
        <w:rPr>
          <w:rFonts w:eastAsia="Calibri" w:cstheme="minorHAnsi"/>
        </w:rPr>
        <w:t>i</w:t>
      </w:r>
      <w:r w:rsidR="00BD5D77" w:rsidRPr="004F0483">
        <w:rPr>
          <w:rFonts w:eastAsia="Calibri" w:cstheme="minorHAnsi"/>
        </w:rPr>
        <w:t>njury</w:t>
      </w:r>
    </w:p>
    <w:p w14:paraId="07621ECE" w14:textId="77777777" w:rsidR="003026B4" w:rsidRPr="004F0483" w:rsidRDefault="009A6A9E" w:rsidP="00BD5D77">
      <w:pPr>
        <w:pStyle w:val="ListParagraph"/>
        <w:numPr>
          <w:ilvl w:val="1"/>
          <w:numId w:val="25"/>
        </w:numPr>
        <w:spacing w:line="240" w:lineRule="auto"/>
        <w:rPr>
          <w:rFonts w:eastAsia="Calibri" w:cstheme="minorHAnsi"/>
        </w:rPr>
        <w:sectPr w:rsidR="003026B4" w:rsidRPr="004F0483" w:rsidSect="00DC2F3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4F0483">
        <w:rPr>
          <w:rFonts w:eastAsia="Calibri" w:cstheme="minorHAnsi"/>
        </w:rPr>
        <w:t>#</w:t>
      </w:r>
      <w:r w:rsidR="00BD5D77" w:rsidRPr="004F0483">
        <w:rPr>
          <w:rFonts w:eastAsia="Calibri" w:cstheme="minorHAnsi"/>
        </w:rPr>
        <w:t>SCI</w:t>
      </w:r>
    </w:p>
    <w:p w14:paraId="6F8B1051" w14:textId="77777777" w:rsidR="00BD5D77" w:rsidRPr="004F0483" w:rsidRDefault="00BD5D77" w:rsidP="003026B4">
      <w:pPr>
        <w:pStyle w:val="ListParagraph"/>
        <w:spacing w:line="240" w:lineRule="auto"/>
        <w:ind w:left="1440"/>
        <w:rPr>
          <w:rFonts w:eastAsia="Calibri" w:cstheme="minorHAnsi"/>
        </w:rPr>
      </w:pPr>
    </w:p>
    <w:p w14:paraId="3766E8C5" w14:textId="7FC89EF1" w:rsidR="0063617E" w:rsidRPr="004F0483" w:rsidRDefault="003026B4" w:rsidP="0063617E">
      <w:pPr>
        <w:spacing w:line="240" w:lineRule="auto"/>
        <w:rPr>
          <w:rFonts w:eastAsia="Calibri" w:cstheme="minorHAnsi"/>
        </w:rPr>
      </w:pPr>
      <w:r w:rsidRPr="004F0483">
        <w:rPr>
          <w:rFonts w:cstheme="minorHAnsi"/>
          <w:noProof/>
          <w:color w:val="000000"/>
          <w:sz w:val="22"/>
          <w:szCs w:val="22"/>
          <w:shd w:val="clear" w:color="auto" w:fill="FFFFFF"/>
        </w:rPr>
        <w:drawing>
          <wp:anchor distT="0" distB="0" distL="114300" distR="114300" simplePos="0" relativeHeight="251658240" behindDoc="0" locked="0" layoutInCell="1" allowOverlap="1" wp14:anchorId="5F6E2A54" wp14:editId="17DE4748">
            <wp:simplePos x="0" y="0"/>
            <wp:positionH relativeFrom="margin">
              <wp:posOffset>2670810</wp:posOffset>
            </wp:positionH>
            <wp:positionV relativeFrom="margin">
              <wp:posOffset>338238</wp:posOffset>
            </wp:positionV>
            <wp:extent cx="2289175" cy="274320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175" cy="2743200"/>
                    </a:xfrm>
                    <a:prstGeom prst="rect">
                      <a:avLst/>
                    </a:prstGeom>
                    <a:noFill/>
                    <a:ln>
                      <a:noFill/>
                    </a:ln>
                  </pic:spPr>
                </pic:pic>
              </a:graphicData>
            </a:graphic>
          </wp:anchor>
        </w:drawing>
      </w:r>
      <w:r w:rsidRPr="004F0483">
        <w:rPr>
          <w:rFonts w:cstheme="minorHAnsi"/>
          <w:noProof/>
          <w:color w:val="000000"/>
          <w:sz w:val="22"/>
          <w:szCs w:val="22"/>
          <w:shd w:val="clear" w:color="auto" w:fill="FFFFFF"/>
        </w:rPr>
        <w:drawing>
          <wp:anchor distT="0" distB="0" distL="114300" distR="114300" simplePos="0" relativeHeight="251659264" behindDoc="0" locked="0" layoutInCell="1" allowOverlap="1" wp14:anchorId="2A4230DA" wp14:editId="24C953BF">
            <wp:simplePos x="0" y="0"/>
            <wp:positionH relativeFrom="margin">
              <wp:align>left</wp:align>
            </wp:positionH>
            <wp:positionV relativeFrom="margin">
              <wp:posOffset>349861</wp:posOffset>
            </wp:positionV>
            <wp:extent cx="2269490" cy="2722880"/>
            <wp:effectExtent l="0" t="0" r="0" b="127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9490" cy="2722880"/>
                    </a:xfrm>
                    <a:prstGeom prst="rect">
                      <a:avLst/>
                    </a:prstGeom>
                    <a:noFill/>
                    <a:ln>
                      <a:noFill/>
                    </a:ln>
                  </pic:spPr>
                </pic:pic>
              </a:graphicData>
            </a:graphic>
          </wp:anchor>
        </w:drawing>
      </w:r>
      <w:r w:rsidR="00E730FD" w:rsidRPr="004F0483">
        <w:rPr>
          <w:rFonts w:cstheme="minorHAnsi"/>
          <w:color w:val="000000"/>
          <w:sz w:val="22"/>
          <w:szCs w:val="22"/>
          <w:shd w:val="clear" w:color="auto" w:fill="FFFFFF"/>
        </w:rPr>
        <w:br/>
      </w:r>
    </w:p>
    <w:p w14:paraId="4693C902" w14:textId="250C9B34" w:rsidR="0063617E" w:rsidRPr="004F0483" w:rsidRDefault="00E730FD" w:rsidP="0063617E">
      <w:pPr>
        <w:spacing w:line="240" w:lineRule="auto"/>
        <w:rPr>
          <w:rFonts w:eastAsia="Calibri" w:cstheme="minorHAnsi"/>
        </w:rPr>
      </w:pPr>
      <w:r w:rsidRPr="004F0483">
        <w:rPr>
          <w:rFonts w:cstheme="minorHAnsi"/>
          <w:color w:val="000000"/>
          <w:sz w:val="22"/>
          <w:szCs w:val="22"/>
          <w:shd w:val="clear" w:color="auto" w:fill="FFFFFF"/>
        </w:rPr>
        <w:br/>
      </w:r>
      <w:r w:rsidRPr="004F0483">
        <w:rPr>
          <w:rFonts w:cstheme="minorHAnsi"/>
          <w:color w:val="000000"/>
          <w:sz w:val="22"/>
          <w:szCs w:val="22"/>
          <w:shd w:val="clear" w:color="auto" w:fill="FFFFFF"/>
        </w:rPr>
        <w:br/>
      </w:r>
      <w:r w:rsidR="0063617E" w:rsidRPr="004F0483">
        <w:rPr>
          <w:rFonts w:cstheme="minorHAnsi"/>
          <w:color w:val="000000"/>
          <w:sz w:val="22"/>
          <w:szCs w:val="22"/>
          <w:shd w:val="clear" w:color="auto" w:fill="FFFFFF"/>
        </w:rPr>
        <w:br/>
      </w:r>
    </w:p>
    <w:p w14:paraId="44FDF115" w14:textId="4876EBE2" w:rsidR="00CC5B81" w:rsidRPr="004F0483" w:rsidRDefault="004F0483" w:rsidP="00CC5B81">
      <w:pPr>
        <w:spacing w:line="240" w:lineRule="auto"/>
        <w:rPr>
          <w:rFonts w:eastAsia="Calibri" w:cstheme="minorHAnsi"/>
        </w:rPr>
      </w:pPr>
      <w:r w:rsidRPr="004F0483">
        <w:rPr>
          <w:rFonts w:cstheme="minorHAnsi"/>
          <w:noProof/>
        </w:rPr>
        <w:drawing>
          <wp:anchor distT="0" distB="0" distL="114300" distR="114300" simplePos="0" relativeHeight="251660288" behindDoc="0" locked="0" layoutInCell="1" allowOverlap="1" wp14:anchorId="5B86F158" wp14:editId="56F28AB6">
            <wp:simplePos x="0" y="0"/>
            <wp:positionH relativeFrom="margin">
              <wp:align>left</wp:align>
            </wp:positionH>
            <wp:positionV relativeFrom="bottomMargin">
              <wp:posOffset>-4369379</wp:posOffset>
            </wp:positionV>
            <wp:extent cx="4142740" cy="4142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4142740" cy="4142740"/>
                    </a:xfrm>
                    <a:prstGeom prst="rect">
                      <a:avLst/>
                    </a:prstGeom>
                  </pic:spPr>
                </pic:pic>
              </a:graphicData>
            </a:graphic>
            <wp14:sizeRelH relativeFrom="margin">
              <wp14:pctWidth>0</wp14:pctWidth>
            </wp14:sizeRelH>
            <wp14:sizeRelV relativeFrom="margin">
              <wp14:pctHeight>0</wp14:pctHeight>
            </wp14:sizeRelV>
          </wp:anchor>
        </w:drawing>
      </w:r>
    </w:p>
    <w:p w14:paraId="757A1ACF" w14:textId="2AB175AC" w:rsidR="003026B4" w:rsidRPr="004F0483" w:rsidRDefault="003026B4" w:rsidP="000365E5">
      <w:pPr>
        <w:pStyle w:val="Heading2"/>
        <w:rPr>
          <w:rFonts w:asciiTheme="minorHAnsi" w:hAnsiTheme="minorHAnsi" w:cstheme="minorHAnsi"/>
        </w:rPr>
      </w:pPr>
    </w:p>
    <w:p w14:paraId="4BC0128A" w14:textId="3E69314B" w:rsidR="003026B4" w:rsidRPr="004F0483" w:rsidRDefault="003026B4" w:rsidP="000365E5">
      <w:pPr>
        <w:pStyle w:val="Heading2"/>
        <w:rPr>
          <w:rFonts w:asciiTheme="minorHAnsi" w:hAnsiTheme="minorHAnsi" w:cstheme="minorHAnsi"/>
        </w:rPr>
      </w:pPr>
    </w:p>
    <w:p w14:paraId="27345B9A" w14:textId="0AFDDF94" w:rsidR="003026B4" w:rsidRPr="004F0483" w:rsidRDefault="003026B4" w:rsidP="000365E5">
      <w:pPr>
        <w:pStyle w:val="Heading2"/>
        <w:rPr>
          <w:rFonts w:asciiTheme="minorHAnsi" w:hAnsiTheme="minorHAnsi" w:cstheme="minorHAnsi"/>
        </w:rPr>
      </w:pPr>
    </w:p>
    <w:p w14:paraId="1F5A6C15" w14:textId="5B50F08D" w:rsidR="003026B4" w:rsidRPr="004F0483" w:rsidRDefault="003026B4" w:rsidP="000365E5">
      <w:pPr>
        <w:pStyle w:val="Heading2"/>
        <w:rPr>
          <w:rFonts w:asciiTheme="minorHAnsi" w:hAnsiTheme="minorHAnsi" w:cstheme="minorHAnsi"/>
        </w:rPr>
      </w:pPr>
    </w:p>
    <w:p w14:paraId="3D6A889F" w14:textId="77777777" w:rsidR="004F0483" w:rsidRPr="004F0483" w:rsidRDefault="004F0483" w:rsidP="000365E5">
      <w:pPr>
        <w:pStyle w:val="Heading2"/>
        <w:rPr>
          <w:rFonts w:asciiTheme="minorHAnsi" w:hAnsiTheme="minorHAnsi" w:cstheme="minorHAnsi"/>
        </w:rPr>
      </w:pPr>
    </w:p>
    <w:p w14:paraId="10D2CD79" w14:textId="77777777" w:rsidR="004F0483" w:rsidRPr="004F0483" w:rsidRDefault="004F0483" w:rsidP="004F0483">
      <w:pPr>
        <w:rPr>
          <w:rFonts w:cstheme="minorHAnsi"/>
        </w:rPr>
      </w:pPr>
    </w:p>
    <w:p w14:paraId="56A4D4A4" w14:textId="77777777" w:rsidR="004F0483" w:rsidRPr="004F0483" w:rsidRDefault="004F0483" w:rsidP="004F0483">
      <w:pPr>
        <w:rPr>
          <w:rFonts w:cstheme="minorHAnsi"/>
        </w:rPr>
      </w:pPr>
    </w:p>
    <w:p w14:paraId="694804C0" w14:textId="77777777" w:rsidR="004F0483" w:rsidRPr="004F0483" w:rsidRDefault="004F0483" w:rsidP="004F0483">
      <w:pPr>
        <w:rPr>
          <w:rFonts w:cstheme="minorHAnsi"/>
        </w:rPr>
      </w:pPr>
    </w:p>
    <w:p w14:paraId="7C93FD63" w14:textId="77777777" w:rsidR="004F0483" w:rsidRPr="004F0483" w:rsidRDefault="004F0483" w:rsidP="004F0483">
      <w:pPr>
        <w:rPr>
          <w:rFonts w:cstheme="minorHAnsi"/>
        </w:rPr>
      </w:pPr>
    </w:p>
    <w:p w14:paraId="6B2543FC" w14:textId="77777777" w:rsidR="004F0483" w:rsidRPr="004F0483" w:rsidRDefault="004F0483" w:rsidP="004F0483">
      <w:pPr>
        <w:rPr>
          <w:rFonts w:cstheme="minorHAnsi"/>
        </w:rPr>
      </w:pPr>
    </w:p>
    <w:p w14:paraId="214E573A" w14:textId="77777777" w:rsidR="004F0483" w:rsidRPr="004F0483" w:rsidRDefault="004F0483" w:rsidP="004F0483">
      <w:pPr>
        <w:rPr>
          <w:rFonts w:cstheme="minorHAnsi"/>
        </w:rPr>
      </w:pPr>
    </w:p>
    <w:p w14:paraId="060BFD8F" w14:textId="77777777" w:rsidR="004F0483" w:rsidRPr="004F0483" w:rsidRDefault="004F0483" w:rsidP="004F0483">
      <w:pPr>
        <w:rPr>
          <w:rFonts w:cstheme="minorHAnsi"/>
        </w:rPr>
      </w:pPr>
    </w:p>
    <w:p w14:paraId="63EF2584" w14:textId="77777777" w:rsidR="004F0483" w:rsidRPr="004F0483" w:rsidRDefault="004F0483" w:rsidP="004F0483">
      <w:pPr>
        <w:rPr>
          <w:rFonts w:cstheme="minorHAnsi"/>
        </w:rPr>
      </w:pPr>
    </w:p>
    <w:p w14:paraId="7305AD9B" w14:textId="77777777" w:rsidR="004F0483" w:rsidRPr="004F0483" w:rsidRDefault="004F0483" w:rsidP="004F0483">
      <w:pPr>
        <w:rPr>
          <w:rFonts w:cstheme="minorHAnsi"/>
        </w:rPr>
      </w:pPr>
    </w:p>
    <w:p w14:paraId="6AE83C33" w14:textId="77777777" w:rsidR="004F0483" w:rsidRPr="004F0483" w:rsidRDefault="004F0483" w:rsidP="004F0483">
      <w:pPr>
        <w:rPr>
          <w:rFonts w:cstheme="minorHAnsi"/>
        </w:rPr>
      </w:pPr>
    </w:p>
    <w:p w14:paraId="28564245" w14:textId="77777777" w:rsidR="004F0483" w:rsidRPr="004F0483" w:rsidRDefault="004F0483" w:rsidP="004F0483">
      <w:pPr>
        <w:rPr>
          <w:rFonts w:cstheme="minorHAnsi"/>
        </w:rPr>
      </w:pPr>
    </w:p>
    <w:p w14:paraId="175E40BD" w14:textId="03CF2928" w:rsidR="005C1842" w:rsidRPr="004F0483" w:rsidRDefault="000365E5" w:rsidP="000365E5">
      <w:pPr>
        <w:pStyle w:val="Heading2"/>
        <w:rPr>
          <w:rFonts w:asciiTheme="minorHAnsi" w:hAnsiTheme="minorHAnsi" w:cstheme="minorHAnsi"/>
        </w:rPr>
      </w:pPr>
      <w:r w:rsidRPr="004F0483">
        <w:rPr>
          <w:rFonts w:asciiTheme="minorHAnsi" w:hAnsiTheme="minorHAnsi" w:cstheme="minorHAnsi"/>
        </w:rPr>
        <w:lastRenderedPageBreak/>
        <w:t>Part 2: Sample e</w:t>
      </w:r>
      <w:r w:rsidR="00230F9C" w:rsidRPr="004F0483">
        <w:rPr>
          <w:rFonts w:asciiTheme="minorHAnsi" w:hAnsiTheme="minorHAnsi" w:cstheme="minorHAnsi"/>
        </w:rPr>
        <w:t xml:space="preserve">mail message </w:t>
      </w:r>
    </w:p>
    <w:p w14:paraId="1FC0A0E3" w14:textId="681BB263" w:rsidR="00171B92" w:rsidRPr="004F0483" w:rsidRDefault="00171B92" w:rsidP="00171B92">
      <w:pPr>
        <w:pStyle w:val="BodyText"/>
        <w:rPr>
          <w:rFonts w:cstheme="minorHAnsi"/>
        </w:rPr>
      </w:pPr>
      <w:r w:rsidRPr="004F0483">
        <w:rPr>
          <w:rFonts w:cstheme="minorHAnsi"/>
        </w:rPr>
        <w:t xml:space="preserve">Dear [NAME], </w:t>
      </w:r>
    </w:p>
    <w:p w14:paraId="3BE8DBFD" w14:textId="57F02B46" w:rsidR="00171B92" w:rsidRPr="004F0483" w:rsidRDefault="00171B92" w:rsidP="00171B92">
      <w:pPr>
        <w:pStyle w:val="BodyText"/>
        <w:rPr>
          <w:rFonts w:cstheme="minorHAnsi"/>
          <w:color w:val="26282A"/>
        </w:rPr>
      </w:pPr>
      <w:r w:rsidRPr="004F0483">
        <w:rPr>
          <w:rFonts w:cstheme="minorHAnsi"/>
          <w:highlight w:val="yellow"/>
        </w:rPr>
        <w:t>[ADJUST WORDING BASED ON RECIPIENT]</w:t>
      </w:r>
      <w:r w:rsidRPr="004F0483">
        <w:rPr>
          <w:rFonts w:cstheme="minorHAnsi"/>
        </w:rPr>
        <w:t xml:space="preserve"> </w:t>
      </w:r>
      <w:r w:rsidR="009D2BEB" w:rsidRPr="004F0483">
        <w:rPr>
          <w:rFonts w:cstheme="minorHAnsi"/>
        </w:rPr>
        <w:t xml:space="preserve">I recently became an ambassador for the federally funded Model Systems Knowledge Translation Center (MSKTC: </w:t>
      </w:r>
      <w:hyperlink r:id="rId23" w:history="1">
        <w:r w:rsidR="009D2BEB" w:rsidRPr="004F0483">
          <w:rPr>
            <w:rStyle w:val="Hyperlink"/>
            <w:rFonts w:cstheme="minorHAnsi"/>
          </w:rPr>
          <w:t>http://msktc.org/</w:t>
        </w:r>
      </w:hyperlink>
      <w:r w:rsidR="009D2BEB" w:rsidRPr="004F0483">
        <w:rPr>
          <w:rFonts w:cstheme="minorHAnsi"/>
        </w:rPr>
        <w:t>), which offers free, research-based resources for people living with SCI and their families. MSKTC</w:t>
      </w:r>
      <w:r w:rsidRPr="004F0483">
        <w:rPr>
          <w:rFonts w:cstheme="minorHAnsi"/>
        </w:rPr>
        <w:t xml:space="preserve"> cover</w:t>
      </w:r>
      <w:r w:rsidR="009D2BEB" w:rsidRPr="004F0483">
        <w:rPr>
          <w:rFonts w:cstheme="minorHAnsi"/>
        </w:rPr>
        <w:t>s</w:t>
      </w:r>
      <w:r w:rsidRPr="004F0483">
        <w:rPr>
          <w:rFonts w:cstheme="minorHAnsi"/>
        </w:rPr>
        <w:t xml:space="preserve"> </w:t>
      </w:r>
      <w:r w:rsidR="000A7457" w:rsidRPr="004F0483">
        <w:rPr>
          <w:rFonts w:cstheme="minorHAnsi"/>
        </w:rPr>
        <w:t>over 20</w:t>
      </w:r>
      <w:r w:rsidRPr="004F0483">
        <w:rPr>
          <w:rFonts w:cstheme="minorHAnsi"/>
        </w:rPr>
        <w:t xml:space="preserve"> rehabilitation topics (</w:t>
      </w:r>
      <w:hyperlink r:id="rId24" w:history="1">
        <w:r w:rsidRPr="004F0483">
          <w:rPr>
            <w:rStyle w:val="Hyperlink"/>
            <w:rFonts w:cstheme="minorHAnsi"/>
          </w:rPr>
          <w:t>https://msktc.org/sci</w:t>
        </w:r>
      </w:hyperlink>
      <w:r w:rsidRPr="004F0483">
        <w:rPr>
          <w:rFonts w:cstheme="minorHAnsi"/>
        </w:rPr>
        <w:t xml:space="preserve">). Tailored to the diverse learning styles of individuals with </w:t>
      </w:r>
      <w:r w:rsidR="002054D8" w:rsidRPr="004F0483">
        <w:rPr>
          <w:rFonts w:cstheme="minorHAnsi"/>
        </w:rPr>
        <w:t>SCI</w:t>
      </w:r>
      <w:r w:rsidRPr="004F0483">
        <w:rPr>
          <w:rFonts w:cstheme="minorHAnsi"/>
        </w:rPr>
        <w:t xml:space="preserve"> and their families, these resources are in multiple formats (print, audio, and video) including </w:t>
      </w:r>
      <w:hyperlink r:id="rId25" w:history="1">
        <w:r w:rsidRPr="004F0483">
          <w:rPr>
            <w:rStyle w:val="Hyperlink"/>
            <w:rFonts w:cstheme="minorHAnsi"/>
          </w:rPr>
          <w:t>factsheets</w:t>
        </w:r>
      </w:hyperlink>
      <w:r w:rsidR="00AC79CA">
        <w:t>,</w:t>
      </w:r>
      <w:r w:rsidR="004E4492">
        <w:t xml:space="preserve"> </w:t>
      </w:r>
      <w:hyperlink r:id="rId26" w:history="1">
        <w:proofErr w:type="spellStart"/>
        <w:r w:rsidRPr="004F0483">
          <w:rPr>
            <w:rStyle w:val="Hyperlink"/>
            <w:rFonts w:cstheme="minorHAnsi"/>
          </w:rPr>
          <w:t>infocomics</w:t>
        </w:r>
        <w:proofErr w:type="spellEnd"/>
      </w:hyperlink>
      <w:r w:rsidRPr="004F0483">
        <w:rPr>
          <w:rStyle w:val="Hyperlink"/>
          <w:rFonts w:cstheme="minorHAnsi"/>
        </w:rPr>
        <w:t xml:space="preserve"> </w:t>
      </w:r>
      <w:r w:rsidRPr="004F0483">
        <w:rPr>
          <w:rFonts w:cstheme="minorHAnsi"/>
        </w:rPr>
        <w:t xml:space="preserve">(information presented in a comic-styled storyboard format), </w:t>
      </w:r>
      <w:hyperlink r:id="rId27" w:history="1">
        <w:r w:rsidR="00AC79CA" w:rsidRPr="00AC79CA">
          <w:rPr>
            <w:rStyle w:val="Hyperlink"/>
            <w:rFonts w:cstheme="minorHAnsi"/>
          </w:rPr>
          <w:t>infographics</w:t>
        </w:r>
      </w:hyperlink>
      <w:r w:rsidR="00AC79CA">
        <w:rPr>
          <w:rFonts w:cstheme="minorHAnsi"/>
        </w:rPr>
        <w:t xml:space="preserve">, </w:t>
      </w:r>
      <w:hyperlink r:id="rId28" w:history="1">
        <w:r w:rsidRPr="004F0483">
          <w:rPr>
            <w:rStyle w:val="Hyperlink"/>
            <w:rFonts w:cstheme="minorHAnsi"/>
          </w:rPr>
          <w:t>videos</w:t>
        </w:r>
      </w:hyperlink>
      <w:r w:rsidRPr="004F0483">
        <w:rPr>
          <w:rFonts w:cstheme="minorHAnsi"/>
        </w:rPr>
        <w:t xml:space="preserve">, </w:t>
      </w:r>
      <w:hyperlink r:id="rId29" w:history="1">
        <w:r w:rsidRPr="004F0483">
          <w:rPr>
            <w:rStyle w:val="Hyperlink"/>
            <w:rFonts w:cstheme="minorHAnsi"/>
          </w:rPr>
          <w:t>podcasts</w:t>
        </w:r>
      </w:hyperlink>
      <w:r w:rsidRPr="004F0483">
        <w:rPr>
          <w:rFonts w:cstheme="minorHAnsi"/>
        </w:rPr>
        <w:t xml:space="preserve">, </w:t>
      </w:r>
      <w:hyperlink r:id="rId30" w:history="1">
        <w:r w:rsidRPr="004F0483">
          <w:rPr>
            <w:rStyle w:val="Hyperlink"/>
            <w:rFonts w:cstheme="minorHAnsi"/>
          </w:rPr>
          <w:t>narrated slideshows</w:t>
        </w:r>
      </w:hyperlink>
      <w:r w:rsidRPr="004F0483">
        <w:rPr>
          <w:rFonts w:cstheme="minorHAnsi"/>
        </w:rPr>
        <w:t xml:space="preserve">, and </w:t>
      </w:r>
      <w:hyperlink r:id="rId31" w:history="1">
        <w:r w:rsidRPr="004F0483">
          <w:rPr>
            <w:rStyle w:val="Hyperlink"/>
            <w:rFonts w:cstheme="minorHAnsi"/>
          </w:rPr>
          <w:t>quick reviews</w:t>
        </w:r>
      </w:hyperlink>
      <w:r w:rsidRPr="004F0483">
        <w:rPr>
          <w:rFonts w:cstheme="minorHAnsi"/>
        </w:rPr>
        <w:t xml:space="preserve">.  MSKTC factsheets and infocomics are available in both English and Spanish. </w:t>
      </w:r>
      <w:r w:rsidR="00852457" w:rsidRPr="008B0365">
        <w:rPr>
          <w:rFonts w:cstheme="minorHAnsi"/>
          <w:b/>
          <w:bCs/>
        </w:rPr>
        <w:t>MSKTC is funded</w:t>
      </w:r>
      <w:r w:rsidR="00852457">
        <w:rPr>
          <w:rFonts w:cstheme="minorHAnsi"/>
        </w:rPr>
        <w:t xml:space="preserve"> by the National Institute on Disability, Independent Living, Administration for Community Living, U.S. Department of </w:t>
      </w:r>
      <w:proofErr w:type="gramStart"/>
      <w:r w:rsidR="00852457">
        <w:rPr>
          <w:rFonts w:cstheme="minorHAnsi"/>
        </w:rPr>
        <w:t>Health</w:t>
      </w:r>
      <w:proofErr w:type="gramEnd"/>
      <w:r w:rsidR="00852457">
        <w:rPr>
          <w:rFonts w:cstheme="minorHAnsi"/>
        </w:rPr>
        <w:t xml:space="preserve"> and Human Services. </w:t>
      </w:r>
      <w:r w:rsidRPr="004F0483">
        <w:rPr>
          <w:rFonts w:cstheme="minorHAnsi"/>
        </w:rPr>
        <w:t xml:space="preserve">I am including links to these resources below. Please feel free to share with others who may benefit from them. </w:t>
      </w:r>
    </w:p>
    <w:p w14:paraId="6F4C433D" w14:textId="77777777" w:rsidR="00171B92" w:rsidRPr="004F0483" w:rsidRDefault="00171B92" w:rsidP="00171B92">
      <w:pPr>
        <w:pStyle w:val="ydp58d232fdyiv0111771490msonormal"/>
        <w:rPr>
          <w:rFonts w:asciiTheme="minorHAnsi" w:hAnsiTheme="minorHAnsi" w:cstheme="minorHAnsi"/>
        </w:rPr>
      </w:pPr>
      <w:r w:rsidRPr="004F0483">
        <w:rPr>
          <w:rFonts w:asciiTheme="minorHAnsi" w:hAnsiTheme="minorHAnsi" w:cstheme="minorHAnsi"/>
          <w:color w:val="26282A"/>
          <w:sz w:val="24"/>
          <w:szCs w:val="24"/>
        </w:rPr>
        <w:t>*</w:t>
      </w:r>
      <w:r w:rsidRPr="004F0483">
        <w:rPr>
          <w:rFonts w:asciiTheme="minorHAnsi" w:hAnsiTheme="minorHAnsi" w:cstheme="minorHAnsi"/>
          <w:b/>
          <w:bCs/>
        </w:rPr>
        <w:t>MSKTC SCI Resources*</w:t>
      </w:r>
    </w:p>
    <w:p w14:paraId="5BBC5C31" w14:textId="7DE83467"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b/>
          <w:bCs/>
          <w:i/>
          <w:iCs/>
          <w:sz w:val="24"/>
          <w:szCs w:val="24"/>
        </w:rPr>
        <w:t xml:space="preserve">The MSKTC </w:t>
      </w:r>
      <w:r w:rsidR="002054D8" w:rsidRPr="004F0483">
        <w:rPr>
          <w:rFonts w:asciiTheme="minorHAnsi" w:eastAsia="Times New Roman" w:hAnsiTheme="minorHAnsi" w:cstheme="minorHAnsi"/>
          <w:b/>
          <w:bCs/>
          <w:i/>
          <w:iCs/>
          <w:sz w:val="24"/>
          <w:szCs w:val="24"/>
        </w:rPr>
        <w:t>SCI</w:t>
      </w:r>
      <w:r w:rsidRPr="004F0483">
        <w:rPr>
          <w:rFonts w:asciiTheme="minorHAnsi" w:eastAsia="Times New Roman" w:hAnsiTheme="minorHAnsi" w:cstheme="minorHAnsi"/>
          <w:b/>
          <w:bCs/>
          <w:i/>
          <w:iCs/>
          <w:sz w:val="24"/>
          <w:szCs w:val="24"/>
        </w:rPr>
        <w:t xml:space="preserve"> resources cover a wide range of topics</w:t>
      </w:r>
      <w:r w:rsidRPr="004F0483">
        <w:rPr>
          <w:rFonts w:asciiTheme="minorHAnsi" w:eastAsia="Times New Roman" w:hAnsiTheme="minorHAnsi" w:cstheme="minorHAnsi"/>
          <w:sz w:val="24"/>
          <w:szCs w:val="24"/>
        </w:rPr>
        <w:t xml:space="preserve">. Currently, the MSKTC provides resources on </w:t>
      </w:r>
      <w:r w:rsidR="0043020E" w:rsidRPr="004F0483">
        <w:rPr>
          <w:rFonts w:asciiTheme="minorHAnsi" w:eastAsia="Times New Roman" w:hAnsiTheme="minorHAnsi" w:cstheme="minorHAnsi"/>
          <w:sz w:val="24"/>
          <w:szCs w:val="24"/>
        </w:rPr>
        <w:t>2</w:t>
      </w:r>
      <w:r w:rsidR="000A2917" w:rsidRPr="004F0483">
        <w:rPr>
          <w:rFonts w:asciiTheme="minorHAnsi" w:eastAsia="Times New Roman" w:hAnsiTheme="minorHAnsi" w:cstheme="minorHAnsi"/>
          <w:sz w:val="24"/>
          <w:szCs w:val="24"/>
        </w:rPr>
        <w:t>5</w:t>
      </w:r>
      <w:r w:rsidRPr="004F0483">
        <w:rPr>
          <w:rFonts w:asciiTheme="minorHAnsi" w:eastAsia="Times New Roman" w:hAnsiTheme="minorHAnsi" w:cstheme="minorHAnsi"/>
          <w:sz w:val="24"/>
          <w:szCs w:val="24"/>
        </w:rPr>
        <w:t xml:space="preserve"> rehabilitation topics to support individuals with </w:t>
      </w:r>
      <w:r w:rsidR="002054D8" w:rsidRPr="004F0483">
        <w:rPr>
          <w:rFonts w:asciiTheme="minorHAnsi" w:eastAsia="Times New Roman" w:hAnsiTheme="minorHAnsi" w:cstheme="minorHAnsi"/>
          <w:sz w:val="24"/>
          <w:szCs w:val="24"/>
        </w:rPr>
        <w:t>SCI</w:t>
      </w:r>
      <w:r w:rsidRPr="004F0483">
        <w:rPr>
          <w:rFonts w:asciiTheme="minorHAnsi" w:eastAsia="Times New Roman" w:hAnsiTheme="minorHAnsi" w:cstheme="minorHAnsi"/>
          <w:sz w:val="24"/>
          <w:szCs w:val="24"/>
        </w:rPr>
        <w:t xml:space="preserve"> and their families such as </w:t>
      </w:r>
      <w:hyperlink r:id="rId32" w:history="1">
        <w:r w:rsidRPr="004F0483">
          <w:rPr>
            <w:rStyle w:val="Hyperlink"/>
            <w:rFonts w:asciiTheme="minorHAnsi" w:eastAsia="Times New Roman" w:hAnsiTheme="minorHAnsi" w:cstheme="minorHAnsi"/>
            <w:sz w:val="24"/>
            <w:szCs w:val="24"/>
          </w:rPr>
          <w:t>adaptive sports and recreation</w:t>
        </w:r>
      </w:hyperlink>
      <w:r w:rsidRPr="004F0483">
        <w:rPr>
          <w:rFonts w:asciiTheme="minorHAnsi" w:eastAsia="Times New Roman" w:hAnsiTheme="minorHAnsi" w:cstheme="minorHAnsi"/>
          <w:sz w:val="24"/>
          <w:szCs w:val="24"/>
        </w:rPr>
        <w:t xml:space="preserve">, </w:t>
      </w:r>
      <w:hyperlink r:id="rId33" w:history="1">
        <w:r w:rsidRPr="004F0483">
          <w:rPr>
            <w:rStyle w:val="Hyperlink"/>
            <w:rFonts w:asciiTheme="minorHAnsi" w:eastAsia="Times New Roman" w:hAnsiTheme="minorHAnsi" w:cstheme="minorHAnsi"/>
            <w:sz w:val="24"/>
            <w:szCs w:val="24"/>
          </w:rPr>
          <w:t>adjusting to life</w:t>
        </w:r>
      </w:hyperlink>
      <w:r w:rsidRPr="004F0483">
        <w:rPr>
          <w:rFonts w:asciiTheme="minorHAnsi" w:eastAsia="Times New Roman" w:hAnsiTheme="minorHAnsi" w:cstheme="minorHAnsi"/>
          <w:sz w:val="24"/>
          <w:szCs w:val="24"/>
        </w:rPr>
        <w:t xml:space="preserve">, </w:t>
      </w:r>
      <w:hyperlink r:id="rId34" w:history="1">
        <w:r w:rsidRPr="004F0483">
          <w:rPr>
            <w:rStyle w:val="Hyperlink"/>
            <w:rFonts w:asciiTheme="minorHAnsi" w:eastAsia="Times New Roman" w:hAnsiTheme="minorHAnsi" w:cstheme="minorHAnsi"/>
            <w:sz w:val="24"/>
            <w:szCs w:val="24"/>
          </w:rPr>
          <w:t>aging &amp; SCI</w:t>
        </w:r>
      </w:hyperlink>
      <w:r w:rsidRPr="004F0483">
        <w:rPr>
          <w:rFonts w:asciiTheme="minorHAnsi" w:eastAsia="Times New Roman" w:hAnsiTheme="minorHAnsi" w:cstheme="minorHAnsi"/>
          <w:sz w:val="24"/>
          <w:szCs w:val="24"/>
        </w:rPr>
        <w:t xml:space="preserve">, </w:t>
      </w:r>
      <w:hyperlink r:id="rId35" w:history="1">
        <w:r w:rsidRPr="004F0483">
          <w:rPr>
            <w:rStyle w:val="Hyperlink"/>
            <w:rFonts w:asciiTheme="minorHAnsi" w:eastAsia="Times New Roman" w:hAnsiTheme="minorHAnsi" w:cstheme="minorHAnsi"/>
            <w:sz w:val="24"/>
            <w:szCs w:val="24"/>
          </w:rPr>
          <w:t>autonomic dys</w:t>
        </w:r>
        <w:r w:rsidR="002054D8" w:rsidRPr="004F0483">
          <w:rPr>
            <w:rStyle w:val="Hyperlink"/>
            <w:rFonts w:asciiTheme="minorHAnsi" w:eastAsia="Times New Roman" w:hAnsiTheme="minorHAnsi" w:cstheme="minorHAnsi"/>
            <w:sz w:val="24"/>
            <w:szCs w:val="24"/>
          </w:rPr>
          <w:t>reflexia</w:t>
        </w:r>
      </w:hyperlink>
      <w:r w:rsidR="002054D8" w:rsidRPr="004F0483">
        <w:rPr>
          <w:rFonts w:asciiTheme="minorHAnsi" w:eastAsia="Times New Roman" w:hAnsiTheme="minorHAnsi" w:cstheme="minorHAnsi"/>
          <w:sz w:val="24"/>
          <w:szCs w:val="24"/>
        </w:rPr>
        <w:t xml:space="preserve">, </w:t>
      </w:r>
      <w:hyperlink r:id="rId36" w:history="1">
        <w:r w:rsidR="002054D8" w:rsidRPr="004F0483">
          <w:rPr>
            <w:rStyle w:val="Hyperlink"/>
            <w:rFonts w:asciiTheme="minorHAnsi" w:eastAsia="Times New Roman" w:hAnsiTheme="minorHAnsi" w:cstheme="minorHAnsi"/>
            <w:sz w:val="24"/>
            <w:szCs w:val="24"/>
          </w:rPr>
          <w:t>bladder management</w:t>
        </w:r>
      </w:hyperlink>
      <w:r w:rsidR="0043020E" w:rsidRPr="004F0483">
        <w:rPr>
          <w:rFonts w:asciiTheme="minorHAnsi" w:eastAsia="Times New Roman" w:hAnsiTheme="minorHAnsi" w:cstheme="minorHAnsi"/>
          <w:sz w:val="24"/>
          <w:szCs w:val="24"/>
        </w:rPr>
        <w:t xml:space="preserve">, </w:t>
      </w:r>
      <w:hyperlink r:id="rId37" w:history="1">
        <w:r w:rsidR="0043020E" w:rsidRPr="004F0483">
          <w:rPr>
            <w:rStyle w:val="Hyperlink"/>
            <w:rFonts w:asciiTheme="minorHAnsi" w:eastAsia="Times New Roman" w:hAnsiTheme="minorHAnsi" w:cstheme="minorHAnsi"/>
            <w:sz w:val="24"/>
            <w:szCs w:val="24"/>
          </w:rPr>
          <w:t>bone loss after SCI</w:t>
        </w:r>
      </w:hyperlink>
      <w:r w:rsidR="0043020E" w:rsidRPr="004F0483">
        <w:rPr>
          <w:rFonts w:asciiTheme="minorHAnsi" w:eastAsia="Times New Roman" w:hAnsiTheme="minorHAnsi" w:cstheme="minorHAnsi"/>
          <w:sz w:val="24"/>
          <w:szCs w:val="24"/>
        </w:rPr>
        <w:t xml:space="preserve">,  </w:t>
      </w:r>
      <w:hyperlink r:id="rId38" w:history="1">
        <w:r w:rsidR="002054D8" w:rsidRPr="004F0483">
          <w:rPr>
            <w:rStyle w:val="Hyperlink"/>
            <w:rFonts w:asciiTheme="minorHAnsi" w:eastAsia="Times New Roman" w:hAnsiTheme="minorHAnsi" w:cstheme="minorHAnsi"/>
            <w:sz w:val="24"/>
            <w:szCs w:val="24"/>
          </w:rPr>
          <w:t>depression &amp; SCI</w:t>
        </w:r>
      </w:hyperlink>
      <w:r w:rsidR="002054D8" w:rsidRPr="004F0483">
        <w:rPr>
          <w:rFonts w:asciiTheme="minorHAnsi" w:eastAsia="Times New Roman" w:hAnsiTheme="minorHAnsi" w:cstheme="minorHAnsi"/>
          <w:sz w:val="24"/>
          <w:szCs w:val="24"/>
        </w:rPr>
        <w:t xml:space="preserve">, </w:t>
      </w:r>
      <w:hyperlink r:id="rId39" w:history="1">
        <w:r w:rsidR="002054D8" w:rsidRPr="004F0483">
          <w:rPr>
            <w:rStyle w:val="Hyperlink"/>
            <w:rFonts w:asciiTheme="minorHAnsi" w:eastAsia="Times New Roman" w:hAnsiTheme="minorHAnsi" w:cstheme="minorHAnsi"/>
            <w:sz w:val="24"/>
            <w:szCs w:val="24"/>
          </w:rPr>
          <w:t>driving</w:t>
        </w:r>
      </w:hyperlink>
      <w:r w:rsidR="002054D8" w:rsidRPr="004F0483">
        <w:rPr>
          <w:rFonts w:asciiTheme="minorHAnsi" w:eastAsia="Times New Roman" w:hAnsiTheme="minorHAnsi" w:cstheme="minorHAnsi"/>
          <w:sz w:val="24"/>
          <w:szCs w:val="24"/>
        </w:rPr>
        <w:t xml:space="preserve">, </w:t>
      </w:r>
      <w:hyperlink r:id="rId40" w:history="1">
        <w:r w:rsidR="002054D8" w:rsidRPr="004F0483">
          <w:rPr>
            <w:rStyle w:val="Hyperlink"/>
            <w:rFonts w:asciiTheme="minorHAnsi" w:eastAsia="Times New Roman" w:hAnsiTheme="minorHAnsi" w:cstheme="minorHAnsi"/>
            <w:sz w:val="24"/>
            <w:szCs w:val="24"/>
          </w:rPr>
          <w:t>employment after SCI</w:t>
        </w:r>
      </w:hyperlink>
      <w:r w:rsidR="002054D8" w:rsidRPr="004F0483">
        <w:rPr>
          <w:rFonts w:asciiTheme="minorHAnsi" w:eastAsia="Times New Roman" w:hAnsiTheme="minorHAnsi" w:cstheme="minorHAnsi"/>
          <w:sz w:val="24"/>
          <w:szCs w:val="24"/>
        </w:rPr>
        <w:t xml:space="preserve">, </w:t>
      </w:r>
      <w:hyperlink r:id="rId41" w:history="1">
        <w:r w:rsidR="002054D8" w:rsidRPr="004F0483">
          <w:rPr>
            <w:rStyle w:val="Hyperlink"/>
            <w:rFonts w:asciiTheme="minorHAnsi" w:eastAsia="Times New Roman" w:hAnsiTheme="minorHAnsi" w:cstheme="minorHAnsi"/>
            <w:sz w:val="24"/>
            <w:szCs w:val="24"/>
          </w:rPr>
          <w:t>exercise &amp; fitness after SCI</w:t>
        </w:r>
      </w:hyperlink>
      <w:r w:rsidR="002054D8" w:rsidRPr="004F0483">
        <w:rPr>
          <w:rFonts w:asciiTheme="minorHAnsi" w:eastAsia="Times New Roman" w:hAnsiTheme="minorHAnsi" w:cstheme="minorHAnsi"/>
          <w:sz w:val="24"/>
          <w:szCs w:val="24"/>
        </w:rPr>
        <w:t xml:space="preserve">, </w:t>
      </w:r>
      <w:hyperlink r:id="rId42" w:history="1">
        <w:r w:rsidR="002054D8" w:rsidRPr="004F0483">
          <w:rPr>
            <w:rStyle w:val="Hyperlink"/>
            <w:rFonts w:asciiTheme="minorHAnsi" w:eastAsia="Times New Roman" w:hAnsiTheme="minorHAnsi" w:cstheme="minorHAnsi"/>
            <w:sz w:val="24"/>
            <w:szCs w:val="24"/>
          </w:rPr>
          <w:t>gait training &amp; SCI</w:t>
        </w:r>
      </w:hyperlink>
      <w:r w:rsidR="002054D8" w:rsidRPr="004F0483">
        <w:rPr>
          <w:rFonts w:asciiTheme="minorHAnsi" w:eastAsia="Times New Roman" w:hAnsiTheme="minorHAnsi" w:cstheme="minorHAnsi"/>
          <w:sz w:val="24"/>
          <w:szCs w:val="24"/>
        </w:rPr>
        <w:t xml:space="preserve">, </w:t>
      </w:r>
      <w:hyperlink r:id="rId43" w:history="1">
        <w:r w:rsidR="002054D8" w:rsidRPr="004F0483">
          <w:rPr>
            <w:rStyle w:val="Hyperlink"/>
            <w:rFonts w:asciiTheme="minorHAnsi" w:eastAsia="Times New Roman" w:hAnsiTheme="minorHAnsi" w:cstheme="minorHAnsi"/>
            <w:sz w:val="24"/>
            <w:szCs w:val="24"/>
          </w:rPr>
          <w:t>managing bowel function</w:t>
        </w:r>
      </w:hyperlink>
      <w:r w:rsidR="002054D8" w:rsidRPr="004F0483">
        <w:rPr>
          <w:rFonts w:asciiTheme="minorHAnsi" w:eastAsia="Times New Roman" w:hAnsiTheme="minorHAnsi" w:cstheme="minorHAnsi"/>
          <w:sz w:val="24"/>
          <w:szCs w:val="24"/>
        </w:rPr>
        <w:t xml:space="preserve">, </w:t>
      </w:r>
      <w:hyperlink r:id="rId44" w:history="1">
        <w:r w:rsidR="002054D8" w:rsidRPr="004F0483">
          <w:rPr>
            <w:rStyle w:val="Hyperlink"/>
            <w:rFonts w:asciiTheme="minorHAnsi" w:eastAsia="Times New Roman" w:hAnsiTheme="minorHAnsi" w:cstheme="minorHAnsi"/>
            <w:sz w:val="24"/>
            <w:szCs w:val="24"/>
          </w:rPr>
          <w:t>managing pain after SCI</w:t>
        </w:r>
      </w:hyperlink>
      <w:r w:rsidR="002054D8" w:rsidRPr="004F0483">
        <w:rPr>
          <w:rFonts w:asciiTheme="minorHAnsi" w:eastAsia="Times New Roman" w:hAnsiTheme="minorHAnsi" w:cstheme="minorHAnsi"/>
          <w:sz w:val="24"/>
          <w:szCs w:val="24"/>
        </w:rPr>
        <w:t xml:space="preserve">, </w:t>
      </w:r>
      <w:hyperlink r:id="rId45" w:history="1">
        <w:r w:rsidR="002054D8" w:rsidRPr="004F0483">
          <w:rPr>
            <w:rStyle w:val="Hyperlink"/>
            <w:rFonts w:asciiTheme="minorHAnsi" w:eastAsia="Times New Roman" w:hAnsiTheme="minorHAnsi" w:cstheme="minorHAnsi"/>
            <w:sz w:val="24"/>
            <w:szCs w:val="24"/>
          </w:rPr>
          <w:t>opioids and SCI</w:t>
        </w:r>
      </w:hyperlink>
      <w:r w:rsidR="002054D8" w:rsidRPr="004F0483">
        <w:rPr>
          <w:rFonts w:asciiTheme="minorHAnsi" w:eastAsia="Times New Roman" w:hAnsiTheme="minorHAnsi" w:cstheme="minorHAnsi"/>
          <w:sz w:val="24"/>
          <w:szCs w:val="24"/>
        </w:rPr>
        <w:t xml:space="preserve">, </w:t>
      </w:r>
      <w:hyperlink r:id="rId46" w:history="1">
        <w:r w:rsidR="002054D8" w:rsidRPr="004F0483">
          <w:rPr>
            <w:rStyle w:val="Hyperlink"/>
            <w:rFonts w:asciiTheme="minorHAnsi" w:eastAsia="Times New Roman" w:hAnsiTheme="minorHAnsi" w:cstheme="minorHAnsi"/>
            <w:sz w:val="24"/>
            <w:szCs w:val="24"/>
          </w:rPr>
          <w:t>personal care attendants</w:t>
        </w:r>
      </w:hyperlink>
      <w:r w:rsidR="002054D8" w:rsidRPr="004F0483">
        <w:rPr>
          <w:rFonts w:asciiTheme="minorHAnsi" w:eastAsia="Times New Roman" w:hAnsiTheme="minorHAnsi" w:cstheme="minorHAnsi"/>
          <w:sz w:val="24"/>
          <w:szCs w:val="24"/>
        </w:rPr>
        <w:t xml:space="preserve">, </w:t>
      </w:r>
      <w:hyperlink r:id="rId47" w:history="1">
        <w:r w:rsidR="002054D8" w:rsidRPr="004F0483">
          <w:rPr>
            <w:rStyle w:val="Hyperlink"/>
            <w:rFonts w:asciiTheme="minorHAnsi" w:eastAsia="Times New Roman" w:hAnsiTheme="minorHAnsi" w:cstheme="minorHAnsi"/>
            <w:sz w:val="24"/>
            <w:szCs w:val="24"/>
          </w:rPr>
          <w:t>pregnancy and SCI</w:t>
        </w:r>
      </w:hyperlink>
      <w:r w:rsidR="002054D8" w:rsidRPr="004F0483">
        <w:rPr>
          <w:rFonts w:asciiTheme="minorHAnsi" w:eastAsia="Times New Roman" w:hAnsiTheme="minorHAnsi" w:cstheme="minorHAnsi"/>
          <w:sz w:val="24"/>
          <w:szCs w:val="24"/>
        </w:rPr>
        <w:t xml:space="preserve">, </w:t>
      </w:r>
      <w:hyperlink r:id="rId48" w:history="1">
        <w:r w:rsidR="002054D8" w:rsidRPr="004F0483">
          <w:rPr>
            <w:rStyle w:val="Hyperlink"/>
            <w:rFonts w:asciiTheme="minorHAnsi" w:eastAsia="Times New Roman" w:hAnsiTheme="minorHAnsi" w:cstheme="minorHAnsi"/>
            <w:sz w:val="24"/>
            <w:szCs w:val="24"/>
          </w:rPr>
          <w:t>respiratory health</w:t>
        </w:r>
      </w:hyperlink>
      <w:r w:rsidR="002054D8" w:rsidRPr="004F0483">
        <w:rPr>
          <w:rFonts w:asciiTheme="minorHAnsi" w:eastAsia="Times New Roman" w:hAnsiTheme="minorHAnsi" w:cstheme="minorHAnsi"/>
          <w:sz w:val="24"/>
          <w:szCs w:val="24"/>
        </w:rPr>
        <w:t xml:space="preserve">, </w:t>
      </w:r>
      <w:hyperlink r:id="rId49" w:history="1">
        <w:r w:rsidR="002054D8" w:rsidRPr="004F0483">
          <w:rPr>
            <w:rStyle w:val="Hyperlink"/>
            <w:rFonts w:asciiTheme="minorHAnsi" w:eastAsia="Times New Roman" w:hAnsiTheme="minorHAnsi" w:cstheme="minorHAnsi"/>
            <w:sz w:val="24"/>
            <w:szCs w:val="24"/>
          </w:rPr>
          <w:t>safe transfer techniques</w:t>
        </w:r>
      </w:hyperlink>
      <w:r w:rsidR="002054D8" w:rsidRPr="004F0483">
        <w:rPr>
          <w:rFonts w:asciiTheme="minorHAnsi" w:eastAsia="Times New Roman" w:hAnsiTheme="minorHAnsi" w:cstheme="minorHAnsi"/>
          <w:sz w:val="24"/>
          <w:szCs w:val="24"/>
        </w:rPr>
        <w:t xml:space="preserve">, </w:t>
      </w:r>
      <w:hyperlink r:id="rId50" w:history="1">
        <w:r w:rsidR="002054D8" w:rsidRPr="004F0483">
          <w:rPr>
            <w:rStyle w:val="Hyperlink"/>
            <w:rFonts w:asciiTheme="minorHAnsi" w:eastAsia="Times New Roman" w:hAnsiTheme="minorHAnsi" w:cstheme="minorHAnsi"/>
            <w:sz w:val="24"/>
            <w:szCs w:val="24"/>
          </w:rPr>
          <w:t>sexuality</w:t>
        </w:r>
      </w:hyperlink>
      <w:r w:rsidR="002054D8" w:rsidRPr="004F0483">
        <w:rPr>
          <w:rFonts w:asciiTheme="minorHAnsi" w:eastAsia="Times New Roman" w:hAnsiTheme="minorHAnsi" w:cstheme="minorHAnsi"/>
          <w:sz w:val="24"/>
          <w:szCs w:val="24"/>
        </w:rPr>
        <w:t xml:space="preserve">, </w:t>
      </w:r>
      <w:hyperlink r:id="rId51" w:history="1">
        <w:r w:rsidR="002054D8" w:rsidRPr="004F0483">
          <w:rPr>
            <w:rStyle w:val="Hyperlink"/>
            <w:rFonts w:asciiTheme="minorHAnsi" w:eastAsia="Times New Roman" w:hAnsiTheme="minorHAnsi" w:cstheme="minorHAnsi"/>
            <w:sz w:val="24"/>
            <w:szCs w:val="24"/>
          </w:rPr>
          <w:t>skin care &amp; pressure sores</w:t>
        </w:r>
      </w:hyperlink>
      <w:r w:rsidR="002054D8" w:rsidRPr="004F0483">
        <w:rPr>
          <w:rFonts w:asciiTheme="minorHAnsi" w:eastAsia="Times New Roman" w:hAnsiTheme="minorHAnsi" w:cstheme="minorHAnsi"/>
          <w:sz w:val="24"/>
          <w:szCs w:val="24"/>
        </w:rPr>
        <w:t xml:space="preserve">, </w:t>
      </w:r>
      <w:hyperlink r:id="rId52" w:history="1">
        <w:r w:rsidR="002054D8" w:rsidRPr="004F0483">
          <w:rPr>
            <w:rStyle w:val="Hyperlink"/>
            <w:rFonts w:asciiTheme="minorHAnsi" w:eastAsia="Times New Roman" w:hAnsiTheme="minorHAnsi" w:cstheme="minorHAnsi"/>
            <w:sz w:val="24"/>
            <w:szCs w:val="24"/>
          </w:rPr>
          <w:t>spasticity &amp; SCI</w:t>
        </w:r>
      </w:hyperlink>
      <w:r w:rsidR="002054D8" w:rsidRPr="004F0483">
        <w:rPr>
          <w:rFonts w:asciiTheme="minorHAnsi" w:eastAsia="Times New Roman" w:hAnsiTheme="minorHAnsi" w:cstheme="minorHAnsi"/>
          <w:sz w:val="24"/>
          <w:szCs w:val="24"/>
        </w:rPr>
        <w:t xml:space="preserve">, </w:t>
      </w:r>
      <w:hyperlink r:id="rId53" w:history="1">
        <w:r w:rsidR="002054D8" w:rsidRPr="004F0483">
          <w:rPr>
            <w:rStyle w:val="Hyperlink"/>
            <w:rFonts w:asciiTheme="minorHAnsi" w:eastAsia="Times New Roman" w:hAnsiTheme="minorHAnsi" w:cstheme="minorHAnsi"/>
            <w:sz w:val="24"/>
            <w:szCs w:val="24"/>
          </w:rPr>
          <w:t>surgical &amp; reconstructive treatment</w:t>
        </w:r>
      </w:hyperlink>
      <w:r w:rsidR="002054D8" w:rsidRPr="004F0483">
        <w:rPr>
          <w:rFonts w:asciiTheme="minorHAnsi" w:eastAsia="Times New Roman" w:hAnsiTheme="minorHAnsi" w:cstheme="minorHAnsi"/>
          <w:sz w:val="24"/>
          <w:szCs w:val="24"/>
        </w:rPr>
        <w:t xml:space="preserve">, </w:t>
      </w:r>
      <w:hyperlink r:id="rId54" w:history="1">
        <w:r w:rsidR="002054D8" w:rsidRPr="004F0483">
          <w:rPr>
            <w:rStyle w:val="Hyperlink"/>
            <w:rFonts w:asciiTheme="minorHAnsi" w:eastAsia="Times New Roman" w:hAnsiTheme="minorHAnsi" w:cstheme="minorHAnsi"/>
            <w:sz w:val="24"/>
            <w:szCs w:val="24"/>
          </w:rPr>
          <w:t>understanding SCI</w:t>
        </w:r>
      </w:hyperlink>
      <w:r w:rsidR="002054D8" w:rsidRPr="004F0483">
        <w:rPr>
          <w:rFonts w:asciiTheme="minorHAnsi" w:eastAsia="Times New Roman" w:hAnsiTheme="minorHAnsi" w:cstheme="minorHAnsi"/>
          <w:sz w:val="24"/>
          <w:szCs w:val="24"/>
        </w:rPr>
        <w:t xml:space="preserve">, </w:t>
      </w:r>
      <w:hyperlink r:id="rId55" w:history="1">
        <w:r w:rsidR="002054D8" w:rsidRPr="004F0483">
          <w:rPr>
            <w:rStyle w:val="Hyperlink"/>
            <w:rFonts w:asciiTheme="minorHAnsi" w:eastAsia="Times New Roman" w:hAnsiTheme="minorHAnsi" w:cstheme="minorHAnsi"/>
            <w:sz w:val="24"/>
            <w:szCs w:val="24"/>
          </w:rPr>
          <w:t>urinary tract infection,</w:t>
        </w:r>
      </w:hyperlink>
      <w:r w:rsidR="002054D8" w:rsidRPr="004F0483">
        <w:rPr>
          <w:rFonts w:asciiTheme="minorHAnsi" w:eastAsia="Times New Roman" w:hAnsiTheme="minorHAnsi" w:cstheme="minorHAnsi"/>
          <w:sz w:val="24"/>
          <w:szCs w:val="24"/>
        </w:rPr>
        <w:t xml:space="preserve"> and </w:t>
      </w:r>
      <w:hyperlink r:id="rId56" w:history="1">
        <w:r w:rsidR="002054D8" w:rsidRPr="004F0483">
          <w:rPr>
            <w:rStyle w:val="Hyperlink"/>
            <w:rFonts w:asciiTheme="minorHAnsi" w:eastAsia="Times New Roman" w:hAnsiTheme="minorHAnsi" w:cstheme="minorHAnsi"/>
            <w:sz w:val="24"/>
            <w:szCs w:val="24"/>
          </w:rPr>
          <w:t>wheelchair information</w:t>
        </w:r>
      </w:hyperlink>
      <w:r w:rsidR="002054D8" w:rsidRPr="004F0483">
        <w:rPr>
          <w:rFonts w:asciiTheme="minorHAnsi" w:eastAsia="Times New Roman" w:hAnsiTheme="minorHAnsi" w:cstheme="minorHAnsi"/>
          <w:sz w:val="24"/>
          <w:szCs w:val="24"/>
        </w:rPr>
        <w:t>.</w:t>
      </w:r>
    </w:p>
    <w:p w14:paraId="6429A654" w14:textId="77777777"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Factsheets on topics ranging from acute inpatient rehabilitation to returning to school in both English and Spanish</w:t>
      </w:r>
    </w:p>
    <w:p w14:paraId="2CDEDF40" w14:textId="77777777" w:rsidR="00171B92" w:rsidRPr="004F0483" w:rsidRDefault="008B0365" w:rsidP="007B3CDA">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57" w:history="1">
        <w:r w:rsidR="007B3CDA" w:rsidRPr="004F0483">
          <w:rPr>
            <w:rStyle w:val="Hyperlink"/>
            <w:rFonts w:asciiTheme="minorHAnsi" w:hAnsiTheme="minorHAnsi" w:cstheme="minorHAnsi"/>
            <w:sz w:val="24"/>
            <w:szCs w:val="24"/>
          </w:rPr>
          <w:t>https://msktc.org/sci/factsheets</w:t>
        </w:r>
      </w:hyperlink>
      <w:r w:rsidR="007B3CDA" w:rsidRPr="004F0483">
        <w:rPr>
          <w:rFonts w:asciiTheme="minorHAnsi" w:hAnsiTheme="minorHAnsi" w:cstheme="minorHAnsi"/>
          <w:sz w:val="24"/>
          <w:szCs w:val="24"/>
        </w:rPr>
        <w:t xml:space="preserve"> </w:t>
      </w:r>
    </w:p>
    <w:p w14:paraId="7D2761F4" w14:textId="77777777" w:rsidR="007B3CDA" w:rsidRPr="004F0483" w:rsidRDefault="007B3CDA"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Videos</w:t>
      </w:r>
    </w:p>
    <w:p w14:paraId="6AE5C752" w14:textId="77777777" w:rsidR="007B3CDA" w:rsidRPr="004F0483" w:rsidRDefault="008B0365" w:rsidP="007B3CDA">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8" w:history="1">
        <w:r w:rsidR="007B3CDA" w:rsidRPr="004F0483">
          <w:rPr>
            <w:rStyle w:val="Hyperlink"/>
            <w:rFonts w:asciiTheme="minorHAnsi" w:eastAsia="Times New Roman" w:hAnsiTheme="minorHAnsi" w:cstheme="minorHAnsi"/>
            <w:sz w:val="24"/>
            <w:szCs w:val="24"/>
          </w:rPr>
          <w:t>https://msktc.org/sci/videos</w:t>
        </w:r>
      </w:hyperlink>
      <w:r w:rsidR="007B3CDA" w:rsidRPr="004F0483">
        <w:rPr>
          <w:rFonts w:asciiTheme="minorHAnsi" w:eastAsia="Times New Roman" w:hAnsiTheme="minorHAnsi" w:cstheme="minorHAnsi"/>
          <w:color w:val="26282A"/>
          <w:sz w:val="24"/>
          <w:szCs w:val="24"/>
        </w:rPr>
        <w:t xml:space="preserve"> </w:t>
      </w:r>
    </w:p>
    <w:p w14:paraId="0C1C9465" w14:textId="77777777"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Infocomics</w:t>
      </w:r>
    </w:p>
    <w:p w14:paraId="3F75A70E" w14:textId="77777777" w:rsidR="00171B92" w:rsidRPr="004F0483" w:rsidRDefault="008B0365" w:rsidP="00171B92">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9" w:history="1">
        <w:r w:rsidR="007B3CDA" w:rsidRPr="004F0483">
          <w:rPr>
            <w:rStyle w:val="Hyperlink"/>
            <w:rFonts w:asciiTheme="minorHAnsi" w:hAnsiTheme="minorHAnsi" w:cstheme="minorHAnsi"/>
            <w:sz w:val="24"/>
            <w:szCs w:val="24"/>
          </w:rPr>
          <w:t>https://msktc.org/sci/infocomics</w:t>
        </w:r>
      </w:hyperlink>
      <w:r w:rsidR="007B3CDA" w:rsidRPr="004F0483">
        <w:rPr>
          <w:rFonts w:asciiTheme="minorHAnsi" w:hAnsiTheme="minorHAnsi" w:cstheme="minorHAnsi"/>
          <w:sz w:val="24"/>
          <w:szCs w:val="24"/>
        </w:rPr>
        <w:t xml:space="preserve"> </w:t>
      </w:r>
    </w:p>
    <w:p w14:paraId="1CCFB78F" w14:textId="77777777" w:rsidR="00CE31FB" w:rsidRDefault="00CE31FB"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Pr>
          <w:rFonts w:asciiTheme="minorHAnsi" w:eastAsia="Times New Roman" w:hAnsiTheme="minorHAnsi" w:cstheme="minorHAnsi"/>
          <w:color w:val="26282A"/>
          <w:sz w:val="24"/>
          <w:szCs w:val="24"/>
        </w:rPr>
        <w:t xml:space="preserve">Infographics </w:t>
      </w:r>
    </w:p>
    <w:p w14:paraId="0E54FCD4" w14:textId="4ED22651" w:rsidR="00CE31FB" w:rsidRDefault="008B0365" w:rsidP="00CE31FB">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0" w:history="1">
        <w:r w:rsidR="00CE31FB" w:rsidRPr="00BE14DB">
          <w:rPr>
            <w:rStyle w:val="Hyperlink"/>
            <w:rFonts w:asciiTheme="minorHAnsi" w:eastAsia="Times New Roman" w:hAnsiTheme="minorHAnsi" w:cstheme="minorHAnsi"/>
            <w:sz w:val="24"/>
            <w:szCs w:val="24"/>
          </w:rPr>
          <w:t>https://msktc.org/sci/infographics</w:t>
        </w:r>
      </w:hyperlink>
      <w:r w:rsidR="00CE31FB">
        <w:rPr>
          <w:rFonts w:asciiTheme="minorHAnsi" w:eastAsia="Times New Roman" w:hAnsiTheme="minorHAnsi" w:cstheme="minorHAnsi"/>
          <w:color w:val="26282A"/>
          <w:sz w:val="24"/>
          <w:szCs w:val="24"/>
        </w:rPr>
        <w:t xml:space="preserve"> </w:t>
      </w:r>
    </w:p>
    <w:p w14:paraId="1F969F0D" w14:textId="67C1BBF8"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Slideshows</w:t>
      </w:r>
    </w:p>
    <w:p w14:paraId="70607CD4" w14:textId="77777777" w:rsidR="007B3CDA" w:rsidRPr="004F0483" w:rsidRDefault="008B0365" w:rsidP="007B3CDA">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1" w:history="1">
        <w:r w:rsidR="007B3CDA" w:rsidRPr="004F0483">
          <w:rPr>
            <w:rStyle w:val="Hyperlink"/>
            <w:rFonts w:asciiTheme="minorHAnsi" w:hAnsiTheme="minorHAnsi" w:cstheme="minorHAnsi"/>
            <w:sz w:val="24"/>
            <w:szCs w:val="24"/>
          </w:rPr>
          <w:t>https://msktc.org/sci/slideshows</w:t>
        </w:r>
      </w:hyperlink>
    </w:p>
    <w:p w14:paraId="40A1B951" w14:textId="77777777" w:rsidR="00171B92" w:rsidRPr="004F0483" w:rsidRDefault="00171B92"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 xml:space="preserve">Hot Topic Modules </w:t>
      </w:r>
    </w:p>
    <w:p w14:paraId="174F2C46" w14:textId="77777777" w:rsidR="00171B92" w:rsidRPr="00CE31FB" w:rsidRDefault="00171B92" w:rsidP="00171B92">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 </w:t>
      </w:r>
      <w:hyperlink r:id="rId62" w:history="1">
        <w:r w:rsidR="007B3CDA" w:rsidRPr="004F0483">
          <w:rPr>
            <w:rStyle w:val="Hyperlink"/>
            <w:rFonts w:asciiTheme="minorHAnsi" w:hAnsiTheme="minorHAnsi" w:cstheme="minorHAnsi"/>
            <w:sz w:val="24"/>
            <w:szCs w:val="24"/>
          </w:rPr>
          <w:t>https://msktc.org/sci/Hot-Topics</w:t>
        </w:r>
      </w:hyperlink>
      <w:r w:rsidR="007B3CDA" w:rsidRPr="004F0483">
        <w:rPr>
          <w:rFonts w:asciiTheme="minorHAnsi" w:hAnsiTheme="minorHAnsi" w:cstheme="minorHAnsi"/>
          <w:sz w:val="24"/>
          <w:szCs w:val="24"/>
        </w:rPr>
        <w:t xml:space="preserve"> </w:t>
      </w:r>
    </w:p>
    <w:p w14:paraId="73478CAB" w14:textId="77777777" w:rsidR="00CE31FB" w:rsidRPr="004F0483" w:rsidRDefault="00CE31FB" w:rsidP="00CE31FB">
      <w:pPr>
        <w:pStyle w:val="ydp58d232fdyiv0111771490msonormal"/>
        <w:spacing w:before="0" w:beforeAutospacing="0" w:after="0" w:afterAutospacing="0" w:line="252" w:lineRule="auto"/>
        <w:ind w:left="1440"/>
        <w:rPr>
          <w:rFonts w:asciiTheme="minorHAnsi" w:eastAsia="Times New Roman" w:hAnsiTheme="minorHAnsi" w:cstheme="minorHAnsi"/>
          <w:color w:val="26282A"/>
          <w:sz w:val="24"/>
          <w:szCs w:val="24"/>
        </w:rPr>
      </w:pPr>
    </w:p>
    <w:p w14:paraId="536236B8" w14:textId="77777777"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lastRenderedPageBreak/>
        <w:t xml:space="preserve">Plain Language Summaries of Research </w:t>
      </w:r>
    </w:p>
    <w:p w14:paraId="79DA2102" w14:textId="77777777" w:rsidR="007B3CDA" w:rsidRPr="004F0483" w:rsidRDefault="008B0365" w:rsidP="007B3CDA">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63" w:history="1">
        <w:r w:rsidR="007B3CDA" w:rsidRPr="004F0483">
          <w:rPr>
            <w:rStyle w:val="Hyperlink"/>
            <w:rFonts w:asciiTheme="minorHAnsi" w:hAnsiTheme="minorHAnsi" w:cstheme="minorHAnsi"/>
            <w:sz w:val="24"/>
            <w:szCs w:val="24"/>
          </w:rPr>
          <w:t>https://msktc.org/sci/quick-reviews</w:t>
        </w:r>
      </w:hyperlink>
    </w:p>
    <w:p w14:paraId="403146B5" w14:textId="77777777" w:rsidR="00171B92" w:rsidRPr="004F0483" w:rsidRDefault="00171B92" w:rsidP="00171B92">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 xml:space="preserve">Research Resources </w:t>
      </w:r>
    </w:p>
    <w:p w14:paraId="3D7266B2" w14:textId="77777777" w:rsidR="00171B92" w:rsidRPr="004F0483" w:rsidRDefault="007B3CDA" w:rsidP="00171B92">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SCI</w:t>
      </w:r>
      <w:r w:rsidR="00171B92" w:rsidRPr="004F0483">
        <w:rPr>
          <w:rFonts w:asciiTheme="minorHAnsi" w:eastAsia="Times New Roman" w:hAnsiTheme="minorHAnsi" w:cstheme="minorHAnsi"/>
          <w:color w:val="26282A"/>
          <w:sz w:val="24"/>
          <w:szCs w:val="24"/>
        </w:rPr>
        <w:t xml:space="preserve"> Systematic Reviews: </w:t>
      </w:r>
      <w:hyperlink r:id="rId64" w:history="1">
        <w:r w:rsidRPr="004F0483">
          <w:rPr>
            <w:rStyle w:val="Hyperlink"/>
            <w:rFonts w:asciiTheme="minorHAnsi" w:hAnsiTheme="minorHAnsi" w:cstheme="minorHAnsi"/>
            <w:sz w:val="24"/>
            <w:szCs w:val="24"/>
          </w:rPr>
          <w:t>https://msktc.org/sci/research/systematic-reviews</w:t>
        </w:r>
      </w:hyperlink>
      <w:r w:rsidRPr="004F0483">
        <w:rPr>
          <w:rFonts w:asciiTheme="minorHAnsi" w:hAnsiTheme="minorHAnsi" w:cstheme="minorHAnsi"/>
          <w:sz w:val="24"/>
          <w:szCs w:val="24"/>
        </w:rPr>
        <w:t xml:space="preserve"> </w:t>
      </w:r>
    </w:p>
    <w:p w14:paraId="68DA8571" w14:textId="77777777" w:rsidR="00171B92" w:rsidRPr="004F0483" w:rsidRDefault="007B3CDA" w:rsidP="00171B92">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4F0483">
        <w:rPr>
          <w:rFonts w:asciiTheme="minorHAnsi" w:eastAsia="Times New Roman" w:hAnsiTheme="minorHAnsi" w:cstheme="minorHAnsi"/>
          <w:color w:val="26282A"/>
          <w:sz w:val="24"/>
          <w:szCs w:val="24"/>
        </w:rPr>
        <w:t>SCI</w:t>
      </w:r>
      <w:r w:rsidR="00171B92" w:rsidRPr="004F0483">
        <w:rPr>
          <w:rFonts w:asciiTheme="minorHAnsi" w:eastAsia="Times New Roman" w:hAnsiTheme="minorHAnsi" w:cstheme="minorHAnsi"/>
          <w:color w:val="26282A"/>
          <w:sz w:val="24"/>
          <w:szCs w:val="24"/>
        </w:rPr>
        <w:t xml:space="preserve"> Model System Directory: </w:t>
      </w:r>
      <w:hyperlink r:id="rId65" w:history="1">
        <w:r w:rsidRPr="004F0483">
          <w:rPr>
            <w:rStyle w:val="Hyperlink"/>
            <w:rFonts w:asciiTheme="minorHAnsi" w:hAnsiTheme="minorHAnsi" w:cstheme="minorHAnsi"/>
            <w:sz w:val="24"/>
            <w:szCs w:val="24"/>
          </w:rPr>
          <w:t>https://msktc.org/sci/model-system-centers</w:t>
        </w:r>
      </w:hyperlink>
      <w:r w:rsidRPr="004F0483">
        <w:rPr>
          <w:rFonts w:asciiTheme="minorHAnsi" w:hAnsiTheme="minorHAnsi" w:cstheme="minorHAnsi"/>
          <w:sz w:val="24"/>
          <w:szCs w:val="24"/>
        </w:rPr>
        <w:t xml:space="preserve"> </w:t>
      </w:r>
    </w:p>
    <w:p w14:paraId="223E2488" w14:textId="77777777" w:rsidR="00171B92" w:rsidRPr="004F0483" w:rsidRDefault="007B3CDA" w:rsidP="007B3CDA">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r w:rsidRPr="004F0483">
        <w:rPr>
          <w:rFonts w:asciiTheme="minorHAnsi" w:eastAsia="Times New Roman" w:hAnsiTheme="minorHAnsi" w:cstheme="minorHAnsi"/>
          <w:color w:val="26282A"/>
          <w:sz w:val="24"/>
          <w:szCs w:val="24"/>
        </w:rPr>
        <w:t>SCI</w:t>
      </w:r>
      <w:r w:rsidR="00171B92" w:rsidRPr="004F0483">
        <w:rPr>
          <w:rFonts w:asciiTheme="minorHAnsi" w:eastAsia="Times New Roman" w:hAnsiTheme="minorHAnsi" w:cstheme="minorHAnsi"/>
          <w:color w:val="26282A"/>
          <w:sz w:val="24"/>
          <w:szCs w:val="24"/>
        </w:rPr>
        <w:t xml:space="preserve"> Model System Publications Database:</w:t>
      </w:r>
      <w:r w:rsidRPr="004F0483">
        <w:rPr>
          <w:rFonts w:asciiTheme="minorHAnsi" w:hAnsiTheme="minorHAnsi" w:cstheme="minorHAnsi"/>
          <w:color w:val="26282A"/>
          <w:sz w:val="24"/>
          <w:szCs w:val="24"/>
          <w:u w:val="single"/>
        </w:rPr>
        <w:t xml:space="preserve"> </w:t>
      </w:r>
      <w:hyperlink r:id="rId66" w:history="1">
        <w:r w:rsidRPr="004F0483">
          <w:rPr>
            <w:rStyle w:val="Hyperlink"/>
            <w:rFonts w:asciiTheme="minorHAnsi" w:hAnsiTheme="minorHAnsi" w:cstheme="minorHAnsi"/>
            <w:sz w:val="24"/>
            <w:szCs w:val="24"/>
          </w:rPr>
          <w:t>https://msktc.org/sci/publications</w:t>
        </w:r>
      </w:hyperlink>
      <w:r w:rsidRPr="004F0483">
        <w:rPr>
          <w:rFonts w:asciiTheme="minorHAnsi" w:hAnsiTheme="minorHAnsi" w:cstheme="minorHAnsi"/>
          <w:sz w:val="24"/>
          <w:szCs w:val="24"/>
        </w:rPr>
        <w:t xml:space="preserve"> </w:t>
      </w:r>
    </w:p>
    <w:p w14:paraId="450C3F23" w14:textId="77777777" w:rsidR="007B3CDA" w:rsidRPr="004F0483" w:rsidRDefault="00171B92" w:rsidP="007B3CDA">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4F0483">
        <w:rPr>
          <w:rFonts w:asciiTheme="minorHAnsi" w:eastAsia="Times New Roman" w:hAnsiTheme="minorHAnsi" w:cstheme="minorHAnsi"/>
          <w:color w:val="26282A"/>
          <w:sz w:val="24"/>
          <w:szCs w:val="24"/>
        </w:rPr>
        <w:t xml:space="preserve">Model System and Model System Database </w:t>
      </w:r>
    </w:p>
    <w:p w14:paraId="01DEF15E" w14:textId="77777777" w:rsidR="00171B92" w:rsidRPr="004F0483" w:rsidRDefault="008B0365" w:rsidP="007B3CDA">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67" w:history="1">
        <w:r w:rsidR="007B3CDA" w:rsidRPr="004F0483">
          <w:rPr>
            <w:rStyle w:val="Hyperlink"/>
            <w:rFonts w:asciiTheme="minorHAnsi" w:hAnsiTheme="minorHAnsi" w:cstheme="minorHAnsi"/>
            <w:sz w:val="24"/>
            <w:szCs w:val="24"/>
          </w:rPr>
          <w:t>https://msktc.org/about-model-systems/sci</w:t>
        </w:r>
      </w:hyperlink>
      <w:r w:rsidR="007B3CDA" w:rsidRPr="004F0483">
        <w:rPr>
          <w:rFonts w:asciiTheme="minorHAnsi" w:hAnsiTheme="minorHAnsi" w:cstheme="minorHAnsi"/>
          <w:sz w:val="24"/>
          <w:szCs w:val="24"/>
        </w:rPr>
        <w:t xml:space="preserve"> </w:t>
      </w:r>
    </w:p>
    <w:p w14:paraId="60DE59D8" w14:textId="77777777" w:rsidR="007B3CDA" w:rsidRPr="004F0483" w:rsidRDefault="007B3CDA" w:rsidP="007B3CDA">
      <w:pPr>
        <w:pStyle w:val="ydp58d232fdyiv0111771490msonormal"/>
        <w:spacing w:before="0" w:beforeAutospacing="0" w:after="0" w:afterAutospacing="0" w:line="252" w:lineRule="auto"/>
        <w:rPr>
          <w:rFonts w:asciiTheme="minorHAnsi" w:hAnsiTheme="minorHAnsi" w:cstheme="minorHAnsi"/>
          <w:sz w:val="24"/>
          <w:szCs w:val="24"/>
        </w:rPr>
      </w:pPr>
    </w:p>
    <w:p w14:paraId="4D29A43D" w14:textId="65CFF25F" w:rsidR="00171B92" w:rsidRDefault="00171B92" w:rsidP="00171B92">
      <w:pPr>
        <w:rPr>
          <w:rFonts w:cstheme="minorHAnsi"/>
          <w:color w:val="26282A"/>
        </w:rPr>
      </w:pPr>
      <w:r w:rsidRPr="004F0483">
        <w:rPr>
          <w:rFonts w:cstheme="minorHAnsi"/>
          <w:color w:val="26282A"/>
        </w:rPr>
        <w:t>*Please note that the MSKTC resources may be reproduced and distributed freely with appropriate attribution. Prior permission must be obtained for inclusion in fee-based materials.</w:t>
      </w:r>
    </w:p>
    <w:p w14:paraId="7592134E" w14:textId="7FFB8DA5" w:rsidR="00FD7E0E" w:rsidRDefault="00FD7E0E" w:rsidP="00171B92">
      <w:pPr>
        <w:rPr>
          <w:rFonts w:cstheme="minorHAnsi"/>
          <w:color w:val="26282A"/>
        </w:rPr>
      </w:pPr>
    </w:p>
    <w:p w14:paraId="7075EBF3" w14:textId="6BB5D4FD" w:rsidR="00FD7E0E" w:rsidRPr="004F0483" w:rsidRDefault="00FD7E0E" w:rsidP="00171B92">
      <w:pPr>
        <w:rPr>
          <w:rFonts w:cstheme="minorHAnsi"/>
        </w:rPr>
      </w:pPr>
      <w:r>
        <w:rPr>
          <w:rFonts w:cstheme="minorHAnsi"/>
          <w:color w:val="26282A"/>
        </w:rPr>
        <w:t>Please t</w:t>
      </w:r>
      <w:r w:rsidRPr="00B93846">
        <w:rPr>
          <w:rFonts w:cstheme="minorHAnsi"/>
          <w:color w:val="26282A"/>
        </w:rPr>
        <w:t xml:space="preserve">ake a quick survey and share thoughts to help </w:t>
      </w:r>
      <w:r>
        <w:rPr>
          <w:rFonts w:cstheme="minorHAnsi"/>
          <w:color w:val="26282A"/>
        </w:rPr>
        <w:t>the MSKTC</w:t>
      </w:r>
      <w:r w:rsidRPr="00B93846">
        <w:rPr>
          <w:rFonts w:cstheme="minorHAnsi"/>
          <w:color w:val="26282A"/>
        </w:rPr>
        <w:t xml:space="preserve"> better serve you</w:t>
      </w:r>
      <w:r>
        <w:rPr>
          <w:rFonts w:cstheme="minorHAnsi"/>
          <w:color w:val="26282A"/>
        </w:rPr>
        <w:t xml:space="preserve">: </w:t>
      </w:r>
      <w:hyperlink r:id="rId68" w:history="1">
        <w:r w:rsidRPr="00BE22E8">
          <w:rPr>
            <w:rStyle w:val="Hyperlink"/>
            <w:rFonts w:cstheme="minorHAnsi"/>
          </w:rPr>
          <w:t>https://websurveyor2.airws.org/se/2511374533213674</w:t>
        </w:r>
      </w:hyperlink>
      <w:r>
        <w:rPr>
          <w:rFonts w:cstheme="minorHAnsi"/>
          <w:color w:val="26282A"/>
        </w:rPr>
        <w:t xml:space="preserve">. </w:t>
      </w:r>
    </w:p>
    <w:p w14:paraId="518E90CD" w14:textId="77777777" w:rsidR="00171B92" w:rsidRPr="004F0483" w:rsidRDefault="00171B92" w:rsidP="00171B92">
      <w:pPr>
        <w:pStyle w:val="ydp58d232fdyiv0111771490msonormal"/>
        <w:rPr>
          <w:rFonts w:asciiTheme="minorHAnsi" w:hAnsiTheme="minorHAnsi" w:cstheme="minorHAnsi"/>
          <w:color w:val="26282A"/>
          <w:sz w:val="24"/>
          <w:szCs w:val="24"/>
        </w:rPr>
      </w:pPr>
      <w:r w:rsidRPr="004F0483">
        <w:rPr>
          <w:rFonts w:asciiTheme="minorHAnsi" w:hAnsiTheme="minorHAnsi" w:cstheme="minorHAnsi"/>
          <w:color w:val="26282A"/>
          <w:sz w:val="24"/>
          <w:szCs w:val="24"/>
        </w:rPr>
        <w:t>Sincerely,</w:t>
      </w:r>
    </w:p>
    <w:p w14:paraId="403CEFE8" w14:textId="63A5F8E7" w:rsidR="006E110D" w:rsidRPr="004F0483" w:rsidRDefault="00171B92" w:rsidP="00CA738B">
      <w:pPr>
        <w:pStyle w:val="ydp58d232fdyiv0111771490msonormal"/>
        <w:rPr>
          <w:rFonts w:asciiTheme="minorHAnsi" w:hAnsiTheme="minorHAnsi" w:cstheme="minorHAnsi"/>
          <w:color w:val="26282A"/>
          <w:sz w:val="24"/>
          <w:szCs w:val="24"/>
        </w:rPr>
      </w:pPr>
      <w:r w:rsidRPr="004F0483">
        <w:rPr>
          <w:rFonts w:asciiTheme="minorHAnsi" w:hAnsiTheme="minorHAnsi" w:cstheme="minorHAnsi"/>
          <w:color w:val="26282A"/>
          <w:sz w:val="24"/>
          <w:szCs w:val="24"/>
        </w:rPr>
        <w:t>[SIGNER’S NAME]</w:t>
      </w:r>
      <w:bookmarkEnd w:id="0"/>
    </w:p>
    <w:p w14:paraId="4C5E03A0" w14:textId="77777777" w:rsidR="00B21C1D" w:rsidRPr="004F0483" w:rsidRDefault="00B21C1D" w:rsidP="00B21C1D">
      <w:pPr>
        <w:pStyle w:val="Heading2"/>
        <w:spacing w:before="0"/>
        <w:rPr>
          <w:rFonts w:asciiTheme="minorHAnsi" w:hAnsiTheme="minorHAnsi" w:cstheme="minorHAnsi"/>
        </w:rPr>
      </w:pPr>
      <w:r w:rsidRPr="004F0483">
        <w:rPr>
          <w:rFonts w:asciiTheme="minorHAnsi" w:hAnsiTheme="minorHAnsi" w:cstheme="minorHAnsi"/>
        </w:rPr>
        <w:t>Part 3: Sample newsletter story</w:t>
      </w:r>
    </w:p>
    <w:p w14:paraId="4DBDF0CF" w14:textId="77777777" w:rsidR="00B21C1D" w:rsidRPr="004F0483" w:rsidRDefault="00B21C1D" w:rsidP="00B21C1D">
      <w:pPr>
        <w:pStyle w:val="Heading1"/>
        <w:rPr>
          <w:rFonts w:cstheme="minorHAnsi"/>
          <w:color w:val="auto"/>
          <w:sz w:val="24"/>
          <w:szCs w:val="24"/>
        </w:rPr>
      </w:pPr>
      <w:r w:rsidRPr="004F0483">
        <w:rPr>
          <w:rFonts w:cstheme="minorHAnsi"/>
          <w:color w:val="auto"/>
          <w:sz w:val="24"/>
          <w:szCs w:val="24"/>
        </w:rPr>
        <w:t>Title: Free Research-based User-friendly Resources for People Living With Spinal Cord Injury, Traumatic Brain Injury, and Burn Injury</w:t>
      </w:r>
    </w:p>
    <w:p w14:paraId="0ACC0D52" w14:textId="77777777" w:rsidR="00B21C1D" w:rsidRPr="004F0483" w:rsidRDefault="00B21C1D" w:rsidP="00B21C1D">
      <w:pPr>
        <w:rPr>
          <w:rFonts w:cstheme="minorHAnsi"/>
        </w:rPr>
      </w:pPr>
    </w:p>
    <w:p w14:paraId="79493A3D" w14:textId="1424F78E" w:rsidR="00B21C1D" w:rsidRDefault="00B21C1D" w:rsidP="00CA5715">
      <w:pPr>
        <w:rPr>
          <w:rFonts w:cstheme="minorHAnsi"/>
          <w:color w:val="26282A"/>
        </w:rPr>
      </w:pPr>
      <w:r w:rsidRPr="004F0483">
        <w:rPr>
          <w:rFonts w:cstheme="minorHAnsi"/>
        </w:rPr>
        <w:t xml:space="preserve">The Model Systems Knowledge Translation Center (MSKTC; </w:t>
      </w:r>
      <w:hyperlink r:id="rId69" w:history="1">
        <w:r w:rsidRPr="004F0483">
          <w:rPr>
            <w:rStyle w:val="Hyperlink"/>
            <w:rFonts w:cstheme="minorHAnsi"/>
          </w:rPr>
          <w:t>https://msktc.org/</w:t>
        </w:r>
      </w:hyperlink>
      <w:r w:rsidRPr="004F0483">
        <w:rPr>
          <w:rFonts w:cstheme="minorHAnsi"/>
        </w:rPr>
        <w:t xml:space="preserve">) offers free research-based user-friendly information resources to support individuals living with spinal cord injury (SCI; </w:t>
      </w:r>
      <w:hyperlink r:id="rId70" w:history="1">
        <w:r w:rsidRPr="004F0483">
          <w:rPr>
            <w:rStyle w:val="Hyperlink"/>
            <w:rFonts w:cstheme="minorHAnsi"/>
          </w:rPr>
          <w:t>https://msktc.org/sci</w:t>
        </w:r>
      </w:hyperlink>
      <w:r w:rsidRPr="004F0483">
        <w:rPr>
          <w:rFonts w:cstheme="minorHAnsi"/>
        </w:rPr>
        <w:t xml:space="preserve">), traumatic brain injury (TBI; </w:t>
      </w:r>
      <w:hyperlink r:id="rId71" w:history="1">
        <w:r w:rsidRPr="004F0483">
          <w:rPr>
            <w:rStyle w:val="Hyperlink"/>
            <w:rFonts w:cstheme="minorHAnsi"/>
          </w:rPr>
          <w:t>https://msktc.org/tbi</w:t>
        </w:r>
      </w:hyperlink>
      <w:r w:rsidRPr="004F0483">
        <w:rPr>
          <w:rFonts w:cstheme="minorHAnsi"/>
        </w:rPr>
        <w:t>), and burn injury (</w:t>
      </w:r>
      <w:hyperlink r:id="rId72" w:history="1">
        <w:r w:rsidRPr="004F0483">
          <w:rPr>
            <w:rStyle w:val="Hyperlink"/>
            <w:rFonts w:cstheme="minorHAnsi"/>
          </w:rPr>
          <w:t>https://msktc.org/burn</w:t>
        </w:r>
      </w:hyperlink>
      <w:r w:rsidRPr="004F0483">
        <w:rPr>
          <w:rFonts w:cstheme="minorHAnsi"/>
        </w:rPr>
        <w:t xml:space="preserve">). </w:t>
      </w:r>
      <w:r w:rsidRPr="004F0483">
        <w:rPr>
          <w:rFonts w:cstheme="minorHAnsi"/>
          <w:color w:val="000000"/>
        </w:rPr>
        <w:t>MSKTC collaborates with researchers from the SCI, TBI and Burn Model System Programs to develop res</w:t>
      </w:r>
      <w:r w:rsidRPr="004F0483">
        <w:rPr>
          <w:rFonts w:cstheme="minorHAnsi"/>
        </w:rPr>
        <w:t xml:space="preserve">ources that cover a wide range of topics and are available in various formats such as factsheets (in both English and Spanish), infocomics, videos, and podcasts. MSKTC resources may be reproduced and distributed freely with appropriate attribution; prior permission must be obtained for inclusion in fee-based materials. Both the MSKTC and Model System Programs are </w:t>
      </w:r>
      <w:r w:rsidRPr="004F0483">
        <w:rPr>
          <w:rFonts w:cstheme="minorHAnsi"/>
          <w:color w:val="26282A"/>
        </w:rPr>
        <w:t xml:space="preserve">funded by the National Institute on Disability, Independent Living, and Rehabilitation Research, Administration for Community Living, US Department of </w:t>
      </w:r>
      <w:proofErr w:type="gramStart"/>
      <w:r w:rsidRPr="004F0483">
        <w:rPr>
          <w:rFonts w:cstheme="minorHAnsi"/>
          <w:color w:val="26282A"/>
        </w:rPr>
        <w:t>Health</w:t>
      </w:r>
      <w:proofErr w:type="gramEnd"/>
      <w:r w:rsidRPr="004F0483">
        <w:rPr>
          <w:rFonts w:cstheme="minorHAnsi"/>
          <w:color w:val="26282A"/>
        </w:rPr>
        <w:t xml:space="preserve"> and Human Services. For questions about MSKTC resources, please contact </w:t>
      </w:r>
      <w:hyperlink r:id="rId73" w:history="1">
        <w:r w:rsidRPr="004F0483">
          <w:rPr>
            <w:rStyle w:val="Hyperlink"/>
            <w:rFonts w:cstheme="minorHAnsi"/>
          </w:rPr>
          <w:t>msktc@air.org</w:t>
        </w:r>
      </w:hyperlink>
      <w:r w:rsidRPr="004F0483">
        <w:rPr>
          <w:rFonts w:cstheme="minorHAnsi"/>
          <w:color w:val="26282A"/>
        </w:rPr>
        <w:t xml:space="preserve">. </w:t>
      </w:r>
    </w:p>
    <w:p w14:paraId="27F66039" w14:textId="77777777" w:rsidR="00CA5715" w:rsidRDefault="00CA5715" w:rsidP="00CA5715">
      <w:pPr>
        <w:rPr>
          <w:rFonts w:cstheme="minorHAnsi"/>
          <w:color w:val="26282A"/>
        </w:rPr>
      </w:pPr>
    </w:p>
    <w:p w14:paraId="622D74BA" w14:textId="6F34FD24" w:rsidR="00F83835" w:rsidRPr="00CA5715" w:rsidRDefault="00CA5715" w:rsidP="00CA5715">
      <w:pPr>
        <w:pStyle w:val="BodyTextPostHead"/>
        <w:rPr>
          <w:rFonts w:cstheme="minorHAnsi"/>
          <w:b/>
          <w:bCs/>
        </w:rPr>
      </w:pPr>
      <w:r w:rsidRPr="0084216B">
        <w:rPr>
          <w:b/>
          <w:bCs/>
        </w:rPr>
        <w:t>Disclaimer:</w:t>
      </w:r>
      <w:r>
        <w:t xml:space="preserve"> The contents of this resource were developed with funding from the National Institute on Disability, Independent Living, and Rehabilitation Research (NIDILRR grant number 90DPKT0). NIDILRR is a Center within the Administration for Community Living (ACL), U.S. </w:t>
      </w:r>
      <w:r>
        <w:lastRenderedPageBreak/>
        <w:t>Department of Health and Human Services (HHS). The contents of this resource do not necessarily represent the policy of NIDILRR, ACL, or HHS, and you should not assume endorsement by the federal government.</w:t>
      </w:r>
    </w:p>
    <w:sectPr w:rsidR="00F83835" w:rsidRPr="00CA5715" w:rsidSect="00DC2F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95AA" w14:textId="77777777" w:rsidR="001544BC" w:rsidRDefault="001544BC" w:rsidP="003D3877">
      <w:r>
        <w:separator/>
      </w:r>
    </w:p>
  </w:endnote>
  <w:endnote w:type="continuationSeparator" w:id="0">
    <w:p w14:paraId="29DB6B04" w14:textId="77777777" w:rsidR="001544BC" w:rsidRDefault="001544BC" w:rsidP="003D3877">
      <w:r>
        <w:continuationSeparator/>
      </w:r>
    </w:p>
  </w:endnote>
  <w:endnote w:type="continuationNotice" w:id="1">
    <w:p w14:paraId="1B113E6D" w14:textId="77777777" w:rsidR="001544BC" w:rsidRDefault="001544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202C" w14:textId="50F4B7F8" w:rsidR="00F61FE8" w:rsidRDefault="00F61FE8" w:rsidP="00380B56">
    <w:pPr>
      <w:pStyle w:val="Footer"/>
      <w:tabs>
        <w:tab w:val="clear" w:pos="4680"/>
      </w:tabs>
    </w:pPr>
    <w:r w:rsidRPr="00F61FE8">
      <mc:AlternateContent>
        <mc:Choice Requires="wpg">
          <w:drawing>
            <wp:anchor distT="0" distB="0" distL="114300" distR="114300" simplePos="0" relativeHeight="251658241" behindDoc="1" locked="0" layoutInCell="1" allowOverlap="1" wp14:anchorId="52D4CB08" wp14:editId="487DD111">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BDA8C" id="Group 185" o:spid="_x0000_s1026" style="position:absolute;margin-left:0;margin-top:-7.5pt;width:794.25pt;height:7.9pt;z-index:-251658239;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658240" behindDoc="1" locked="0" layoutInCell="1" allowOverlap="1" wp14:anchorId="1DCA46E1" wp14:editId="740DE713">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DB14C" id="Rectangle 191" o:spid="_x0000_s1026" style="position:absolute;margin-left:1.5pt;margin-top:-1.5pt;width:793.5pt;height:56.6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 xml:space="preserve">MSKTC | </w:t>
    </w:r>
    <w:r w:rsidR="0089135D">
      <w:t>SCI Ambassador Communication Toolkit</w:t>
    </w:r>
    <w:r w:rsidR="00522B1F">
      <w:t xml:space="preserve"> </w:t>
    </w:r>
    <w:r w:rsidR="00CA5715">
      <w:t xml:space="preserve">Updated January </w:t>
    </w:r>
    <w:r w:rsidR="00880620">
      <w:t>2022</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D12" w14:textId="77777777" w:rsidR="00636B39" w:rsidRPr="00DC2F30" w:rsidRDefault="00DC2F30" w:rsidP="00DC2F30">
    <w:pPr>
      <w:pStyle w:val="Footer"/>
    </w:pPr>
    <w:r>
      <mc:AlternateContent>
        <mc:Choice Requires="wps">
          <w:drawing>
            <wp:anchor distT="0" distB="0" distL="114300" distR="114300" simplePos="0" relativeHeight="251658250" behindDoc="0" locked="0" layoutInCell="1" allowOverlap="1" wp14:anchorId="3E6D6D17" wp14:editId="06FEF109">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8F20" id="Rectangle 24" o:spid="_x0000_s1026" style="position:absolute;margin-left:-1.5pt;margin-top:30.2pt;width:794.65pt;height:2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658252" behindDoc="1" locked="0" layoutInCell="1" allowOverlap="1" wp14:anchorId="7D71AC66" wp14:editId="0CEFC5DC">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4C816" id="Group 45" o:spid="_x0000_s1026" style="position:absolute;margin-left:0;margin-top:22.1pt;width:794.25pt;height:7.9pt;z-index:-251658228;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658251" behindDoc="1" locked="0" layoutInCell="1" allowOverlap="1" wp14:anchorId="658645B0" wp14:editId="6B2C56B0">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B83A" w14:textId="77777777" w:rsidR="001544BC" w:rsidRDefault="001544BC" w:rsidP="003D3877">
      <w:r>
        <w:separator/>
      </w:r>
    </w:p>
  </w:footnote>
  <w:footnote w:type="continuationSeparator" w:id="0">
    <w:p w14:paraId="1D420B9A" w14:textId="77777777" w:rsidR="001544BC" w:rsidRDefault="001544BC" w:rsidP="003D3877">
      <w:r>
        <w:continuationSeparator/>
      </w:r>
    </w:p>
  </w:footnote>
  <w:footnote w:type="continuationNotice" w:id="1">
    <w:p w14:paraId="380FDE5A" w14:textId="77777777" w:rsidR="001544BC" w:rsidRDefault="001544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D563" w14:textId="77777777" w:rsidR="00DC2F30" w:rsidRPr="00DC2F30" w:rsidRDefault="00DC2F30" w:rsidP="00DC2F30">
    <w:pPr>
      <w:pStyle w:val="Header"/>
    </w:pPr>
    <w:r>
      <w:rPr>
        <w:noProof/>
      </w:rPr>
      <mc:AlternateContent>
        <mc:Choice Requires="wpg">
          <w:drawing>
            <wp:anchor distT="0" distB="0" distL="114300" distR="114300" simplePos="0" relativeHeight="251658244" behindDoc="0" locked="0" layoutInCell="1" allowOverlap="1" wp14:anchorId="27448B2D" wp14:editId="0B9C11F2">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3E97F4" id="Group 35" o:spid="_x0000_s1026" style="position:absolute;margin-left:-71.6pt;margin-top:-13.5pt;width:791.25pt;height:7.9pt;z-index:251658244"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658242" behindDoc="0" locked="0" layoutInCell="1" allowOverlap="1" wp14:anchorId="7D692729" wp14:editId="46103D37">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5554" id="Rectangle 43" o:spid="_x0000_s1026" style="position:absolute;margin-left:0;margin-top:-36.05pt;width:791.25pt;height:25.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7809416A" wp14:editId="161F88EE">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7617" id="Rectangle 44" o:spid="_x0000_s1026" style="position:absolute;margin-left:-187.9pt;margin-top:242.2pt;width:21.6pt;height:2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D263" w14:textId="77777777" w:rsidR="00DC2F30" w:rsidRDefault="00DC2F30" w:rsidP="00DC2F30">
    <w:pPr>
      <w:pStyle w:val="Header"/>
    </w:pPr>
    <w:r w:rsidRPr="00F61FE8">
      <w:rPr>
        <w:noProof/>
      </w:rPr>
      <mc:AlternateContent>
        <mc:Choice Requires="wpg">
          <w:drawing>
            <wp:anchor distT="0" distB="0" distL="114300" distR="114300" simplePos="0" relativeHeight="251658249" behindDoc="0" locked="0" layoutInCell="1" allowOverlap="1" wp14:anchorId="5466ACBA" wp14:editId="01FD39E9">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8DB34D" id="Group 56" o:spid="_x0000_s1026" style="position:absolute;margin-left:-71.6pt;margin-top:-13.45pt;width:791.2pt;height:7.9pt;z-index:251658249"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Pr="00F61FE8">
      <w:rPr>
        <w:noProof/>
      </w:rPr>
      <mc:AlternateContent>
        <mc:Choice Requires="wps">
          <w:drawing>
            <wp:anchor distT="0" distB="0" distL="114300" distR="114300" simplePos="0" relativeHeight="251658248" behindDoc="0" locked="0" layoutInCell="1" allowOverlap="1" wp14:anchorId="6AA3470E" wp14:editId="14E9D2C3">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0722" id="Rectangle 62" o:spid="_x0000_s1026" style="position:absolute;margin-left:0;margin-top:-36pt;width:791.25pt;height:2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r w:rsidRPr="00611FC9">
      <w:rPr>
        <w:noProof/>
      </w:rPr>
      <w:drawing>
        <wp:anchor distT="0" distB="0" distL="114300" distR="114300" simplePos="0" relativeHeight="251658245" behindDoc="1" locked="0" layoutInCell="1" allowOverlap="1" wp14:anchorId="694731D1" wp14:editId="6B4F1ADB">
          <wp:simplePos x="0" y="0"/>
          <wp:positionH relativeFrom="column">
            <wp:posOffset>-635635</wp:posOffset>
          </wp:positionH>
          <wp:positionV relativeFrom="page">
            <wp:posOffset>579438</wp:posOffset>
          </wp:positionV>
          <wp:extent cx="4082415" cy="702945"/>
          <wp:effectExtent l="0" t="0" r="0" b="0"/>
          <wp:wrapNone/>
          <wp:docPr id="12" name="Picture 1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MSKTC logo alo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082415" cy="702945"/>
                  </a:xfrm>
                  <a:prstGeom prst="rect">
                    <a:avLst/>
                  </a:prstGeom>
                </pic:spPr>
              </pic:pic>
            </a:graphicData>
          </a:graphic>
          <wp14:sizeRelH relativeFrom="margin">
            <wp14:pctWidth>0</wp14:pctWidth>
          </wp14:sizeRelH>
          <wp14:sizeRelV relativeFrom="margin">
            <wp14:pctHeight>0</wp14:pctHeight>
          </wp14:sizeRelV>
        </wp:anchor>
      </w:drawing>
    </w:r>
  </w:p>
  <w:p w14:paraId="31271B13" w14:textId="77777777" w:rsidR="00F61FE8" w:rsidRPr="00DC2F30" w:rsidRDefault="00DC2F30" w:rsidP="00DC2F30">
    <w:pPr>
      <w:pStyle w:val="Headerpage1"/>
      <w:spacing w:after="1000"/>
    </w:pPr>
    <w:r>
      <w:rPr>
        <w:noProof/>
      </w:rPr>
      <mc:AlternateContent>
        <mc:Choice Requires="wps">
          <w:drawing>
            <wp:anchor distT="0" distB="0" distL="114300" distR="114300" simplePos="0" relativeHeight="251658246" behindDoc="0" locked="0" layoutInCell="1" allowOverlap="1" wp14:anchorId="54C62E08" wp14:editId="51E0C717">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D6F8" id="Rectangle 1" o:spid="_x0000_s1026" style="position:absolute;margin-left:-75.4pt;margin-top:72.6pt;width:797.65pt;height:8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658247" behindDoc="0" locked="0" layoutInCell="1" allowOverlap="1" wp14:anchorId="3742A38F" wp14:editId="12897580">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CB68" id="Rectangle 14" o:spid="_x0000_s1026" style="position:absolute;margin-left:-187.9pt;margin-top:242.2pt;width:21.6pt;height:2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57"/>
    <w:multiLevelType w:val="hybridMultilevel"/>
    <w:tmpl w:val="83A2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74A3FE9"/>
    <w:multiLevelType w:val="multilevel"/>
    <w:tmpl w:val="3B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260A6"/>
    <w:multiLevelType w:val="multilevel"/>
    <w:tmpl w:val="46300134"/>
    <w:numStyleLink w:val="ListOrdered-Table11"/>
  </w:abstractNum>
  <w:abstractNum w:abstractNumId="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6" w15:restartNumberingAfterBreak="0">
    <w:nsid w:val="11A4721B"/>
    <w:multiLevelType w:val="multilevel"/>
    <w:tmpl w:val="2940034C"/>
    <w:numStyleLink w:val="ListOrdered-Body"/>
  </w:abstractNum>
  <w:abstractNum w:abstractNumId="7" w15:restartNumberingAfterBreak="0">
    <w:nsid w:val="125B5049"/>
    <w:multiLevelType w:val="multilevel"/>
    <w:tmpl w:val="894E1C92"/>
    <w:numStyleLink w:val="ListBullets-Table11"/>
  </w:abstractNum>
  <w:abstractNum w:abstractNumId="8" w15:restartNumberingAfterBreak="0">
    <w:nsid w:val="13B536B9"/>
    <w:multiLevelType w:val="multilevel"/>
    <w:tmpl w:val="2B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10" w15:restartNumberingAfterBreak="0">
    <w:nsid w:val="1DE21612"/>
    <w:multiLevelType w:val="multilevel"/>
    <w:tmpl w:val="B94E7818"/>
    <w:numStyleLink w:val="ListBullets-Table10"/>
  </w:abstractNum>
  <w:abstractNum w:abstractNumId="11" w15:restartNumberingAfterBreak="0">
    <w:nsid w:val="1E9B48E2"/>
    <w:multiLevelType w:val="hybridMultilevel"/>
    <w:tmpl w:val="BD9A7556"/>
    <w:lvl w:ilvl="0" w:tplc="9FB8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AA"/>
    <w:multiLevelType w:val="hybridMultilevel"/>
    <w:tmpl w:val="F4A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27CD0B7B"/>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40373450"/>
    <w:multiLevelType w:val="multilevel"/>
    <w:tmpl w:val="4760B8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442F062A"/>
    <w:multiLevelType w:val="multilevel"/>
    <w:tmpl w:val="655E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C5C16"/>
    <w:multiLevelType w:val="multilevel"/>
    <w:tmpl w:val="15F8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94522A8"/>
    <w:multiLevelType w:val="hybridMultilevel"/>
    <w:tmpl w:val="025C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C7C"/>
    <w:multiLevelType w:val="multilevel"/>
    <w:tmpl w:val="EC0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70317"/>
    <w:multiLevelType w:val="hybridMultilevel"/>
    <w:tmpl w:val="FA529EB2"/>
    <w:lvl w:ilvl="0" w:tplc="7E5289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3" w15:restartNumberingAfterBreak="0">
    <w:nsid w:val="52137C33"/>
    <w:multiLevelType w:val="hybridMultilevel"/>
    <w:tmpl w:val="5B008002"/>
    <w:lvl w:ilvl="0" w:tplc="B82E47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353F"/>
    <w:multiLevelType w:val="multilevel"/>
    <w:tmpl w:val="E64E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A4D95"/>
    <w:multiLevelType w:val="hybridMultilevel"/>
    <w:tmpl w:val="6FF8E526"/>
    <w:lvl w:ilvl="0" w:tplc="0409000F">
      <w:start w:val="1"/>
      <w:numFmt w:val="decimal"/>
      <w:lvlText w:val="%1."/>
      <w:lvlJc w:val="left"/>
      <w:pPr>
        <w:ind w:left="720" w:hanging="360"/>
      </w:pPr>
      <w:rPr>
        <w:rFonts w:hint="default"/>
      </w:rPr>
    </w:lvl>
    <w:lvl w:ilvl="1" w:tplc="97225A1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429"/>
    <w:multiLevelType w:val="multilevel"/>
    <w:tmpl w:val="C47673D2"/>
    <w:numStyleLink w:val="ListBullets-Body"/>
  </w:abstractNum>
  <w:abstractNum w:abstractNumId="2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9" w15:restartNumberingAfterBreak="0">
    <w:nsid w:val="61FB347B"/>
    <w:multiLevelType w:val="hybridMultilevel"/>
    <w:tmpl w:val="BDBED86A"/>
    <w:lvl w:ilvl="0" w:tplc="732E3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D772F"/>
    <w:multiLevelType w:val="multilevel"/>
    <w:tmpl w:val="1E982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A15E5"/>
    <w:multiLevelType w:val="multilevel"/>
    <w:tmpl w:val="BB1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65CB63B0"/>
    <w:multiLevelType w:val="hybridMultilevel"/>
    <w:tmpl w:val="D550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34" w15:restartNumberingAfterBreak="0">
    <w:nsid w:val="6CC873CF"/>
    <w:multiLevelType w:val="multilevel"/>
    <w:tmpl w:val="35DE09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7035007A"/>
    <w:multiLevelType w:val="hybridMultilevel"/>
    <w:tmpl w:val="A4E6A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74143"/>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9E3"/>
    <w:multiLevelType w:val="hybridMultilevel"/>
    <w:tmpl w:val="1010A7E0"/>
    <w:lvl w:ilvl="0" w:tplc="27844C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A4358"/>
    <w:multiLevelType w:val="multilevel"/>
    <w:tmpl w:val="879E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0E4874"/>
    <w:multiLevelType w:val="multilevel"/>
    <w:tmpl w:val="77D6DE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AF6A0D"/>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492955">
    <w:abstractNumId w:val="9"/>
  </w:num>
  <w:num w:numId="2" w16cid:durableId="782722738">
    <w:abstractNumId w:val="33"/>
  </w:num>
  <w:num w:numId="3" w16cid:durableId="671295563">
    <w:abstractNumId w:val="5"/>
  </w:num>
  <w:num w:numId="4" w16cid:durableId="1539931289">
    <w:abstractNumId w:val="22"/>
  </w:num>
  <w:num w:numId="5" w16cid:durableId="839931396">
    <w:abstractNumId w:val="13"/>
  </w:num>
  <w:num w:numId="6" w16cid:durableId="343946501">
    <w:abstractNumId w:val="2"/>
  </w:num>
  <w:num w:numId="7" w16cid:durableId="388304159">
    <w:abstractNumId w:val="28"/>
  </w:num>
  <w:num w:numId="8" w16cid:durableId="814686608">
    <w:abstractNumId w:val="15"/>
  </w:num>
  <w:num w:numId="9" w16cid:durableId="879509223">
    <w:abstractNumId w:val="27"/>
  </w:num>
  <w:num w:numId="10" w16cid:durableId="1234587488">
    <w:abstractNumId w:val="6"/>
  </w:num>
  <w:num w:numId="11" w16cid:durableId="183058317">
    <w:abstractNumId w:val="10"/>
  </w:num>
  <w:num w:numId="12" w16cid:durableId="1933082310">
    <w:abstractNumId w:val="1"/>
  </w:num>
  <w:num w:numId="13" w16cid:durableId="1543396789">
    <w:abstractNumId w:val="7"/>
  </w:num>
  <w:num w:numId="14" w16cid:durableId="1774007595">
    <w:abstractNumId w:val="4"/>
  </w:num>
  <w:num w:numId="15" w16cid:durableId="1280843506">
    <w:abstractNumId w:val="20"/>
  </w:num>
  <w:num w:numId="16" w16cid:durableId="1347513331">
    <w:abstractNumId w:val="12"/>
  </w:num>
  <w:num w:numId="17" w16cid:durableId="1690132505">
    <w:abstractNumId w:val="35"/>
  </w:num>
  <w:num w:numId="18" w16cid:durableId="633145653">
    <w:abstractNumId w:val="36"/>
  </w:num>
  <w:num w:numId="19" w16cid:durableId="1566065113">
    <w:abstractNumId w:val="26"/>
  </w:num>
  <w:num w:numId="20" w16cid:durableId="1936015033">
    <w:abstractNumId w:val="32"/>
  </w:num>
  <w:num w:numId="21" w16cid:durableId="679545451">
    <w:abstractNumId w:val="0"/>
  </w:num>
  <w:num w:numId="22" w16cid:durableId="590511352">
    <w:abstractNumId w:val="19"/>
  </w:num>
  <w:num w:numId="23" w16cid:durableId="1000081864">
    <w:abstractNumId w:val="40"/>
  </w:num>
  <w:num w:numId="24" w16cid:durableId="980035818">
    <w:abstractNumId w:val="14"/>
  </w:num>
  <w:num w:numId="25" w16cid:durableId="1852840665">
    <w:abstractNumId w:val="24"/>
  </w:num>
  <w:num w:numId="26" w16cid:durableId="192498280">
    <w:abstractNumId w:val="39"/>
  </w:num>
  <w:num w:numId="27" w16cid:durableId="450782065">
    <w:abstractNumId w:val="17"/>
  </w:num>
  <w:num w:numId="28" w16cid:durableId="660962516">
    <w:abstractNumId w:val="16"/>
  </w:num>
  <w:num w:numId="29" w16cid:durableId="1087456950">
    <w:abstractNumId w:val="38"/>
  </w:num>
  <w:num w:numId="30" w16cid:durableId="1546479918">
    <w:abstractNumId w:val="34"/>
  </w:num>
  <w:num w:numId="31" w16cid:durableId="1832060129">
    <w:abstractNumId w:val="30"/>
  </w:num>
  <w:num w:numId="32" w16cid:durableId="1024133231">
    <w:abstractNumId w:val="31"/>
  </w:num>
  <w:num w:numId="33" w16cid:durableId="293830117">
    <w:abstractNumId w:val="25"/>
  </w:num>
  <w:num w:numId="34" w16cid:durableId="90589833">
    <w:abstractNumId w:val="18"/>
  </w:num>
  <w:num w:numId="35" w16cid:durableId="826288824">
    <w:abstractNumId w:val="29"/>
  </w:num>
  <w:num w:numId="36" w16cid:durableId="1319189137">
    <w:abstractNumId w:val="31"/>
  </w:num>
  <w:num w:numId="37" w16cid:durableId="656610746">
    <w:abstractNumId w:val="8"/>
  </w:num>
  <w:num w:numId="38" w16cid:durableId="648174477">
    <w:abstractNumId w:val="3"/>
  </w:num>
  <w:num w:numId="39" w16cid:durableId="22941377">
    <w:abstractNumId w:val="23"/>
  </w:num>
  <w:num w:numId="40" w16cid:durableId="190265555">
    <w:abstractNumId w:val="21"/>
  </w:num>
  <w:num w:numId="41" w16cid:durableId="1523519849">
    <w:abstractNumId w:val="37"/>
  </w:num>
  <w:num w:numId="42" w16cid:durableId="147240236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F"/>
    <w:rsid w:val="000009F2"/>
    <w:rsid w:val="00030FA4"/>
    <w:rsid w:val="0003227D"/>
    <w:rsid w:val="00032E40"/>
    <w:rsid w:val="000345C0"/>
    <w:rsid w:val="000365E5"/>
    <w:rsid w:val="00063B62"/>
    <w:rsid w:val="00067B90"/>
    <w:rsid w:val="00075A31"/>
    <w:rsid w:val="00076AD2"/>
    <w:rsid w:val="00087F35"/>
    <w:rsid w:val="000A2917"/>
    <w:rsid w:val="000A3105"/>
    <w:rsid w:val="000A4FF9"/>
    <w:rsid w:val="000A7457"/>
    <w:rsid w:val="000C7996"/>
    <w:rsid w:val="000E541E"/>
    <w:rsid w:val="000F0553"/>
    <w:rsid w:val="000F0797"/>
    <w:rsid w:val="000F22EE"/>
    <w:rsid w:val="001171E5"/>
    <w:rsid w:val="001477C8"/>
    <w:rsid w:val="001544BC"/>
    <w:rsid w:val="0015468A"/>
    <w:rsid w:val="001705E2"/>
    <w:rsid w:val="00171B92"/>
    <w:rsid w:val="001754FC"/>
    <w:rsid w:val="00175818"/>
    <w:rsid w:val="0018167D"/>
    <w:rsid w:val="001934E7"/>
    <w:rsid w:val="001A3869"/>
    <w:rsid w:val="001B1882"/>
    <w:rsid w:val="001C4862"/>
    <w:rsid w:val="001D4626"/>
    <w:rsid w:val="001D72D4"/>
    <w:rsid w:val="001E78BA"/>
    <w:rsid w:val="002054D8"/>
    <w:rsid w:val="00221AB9"/>
    <w:rsid w:val="002304A7"/>
    <w:rsid w:val="00230F9C"/>
    <w:rsid w:val="00256D73"/>
    <w:rsid w:val="00257D19"/>
    <w:rsid w:val="00273240"/>
    <w:rsid w:val="00273346"/>
    <w:rsid w:val="0027489C"/>
    <w:rsid w:val="00280CD4"/>
    <w:rsid w:val="002B1861"/>
    <w:rsid w:val="002B5EC8"/>
    <w:rsid w:val="002B6C5B"/>
    <w:rsid w:val="002C3EF5"/>
    <w:rsid w:val="002E31F5"/>
    <w:rsid w:val="002F0A05"/>
    <w:rsid w:val="002F6584"/>
    <w:rsid w:val="003026B4"/>
    <w:rsid w:val="00304B9B"/>
    <w:rsid w:val="0033143E"/>
    <w:rsid w:val="00332733"/>
    <w:rsid w:val="0033414D"/>
    <w:rsid w:val="003431A2"/>
    <w:rsid w:val="0035600F"/>
    <w:rsid w:val="00357602"/>
    <w:rsid w:val="0036022B"/>
    <w:rsid w:val="003640B2"/>
    <w:rsid w:val="00367F43"/>
    <w:rsid w:val="00380B56"/>
    <w:rsid w:val="00385DDA"/>
    <w:rsid w:val="003927B3"/>
    <w:rsid w:val="00392B88"/>
    <w:rsid w:val="003A7C94"/>
    <w:rsid w:val="003D3877"/>
    <w:rsid w:val="003D792E"/>
    <w:rsid w:val="003F0B28"/>
    <w:rsid w:val="003F6643"/>
    <w:rsid w:val="00414DED"/>
    <w:rsid w:val="0043020E"/>
    <w:rsid w:val="00444A73"/>
    <w:rsid w:val="00446CCF"/>
    <w:rsid w:val="004601E5"/>
    <w:rsid w:val="00462860"/>
    <w:rsid w:val="004763BF"/>
    <w:rsid w:val="00480C3E"/>
    <w:rsid w:val="00487B89"/>
    <w:rsid w:val="004901C6"/>
    <w:rsid w:val="004A2D5B"/>
    <w:rsid w:val="004A74E0"/>
    <w:rsid w:val="004C0920"/>
    <w:rsid w:val="004C27C9"/>
    <w:rsid w:val="004C5055"/>
    <w:rsid w:val="004E06D0"/>
    <w:rsid w:val="004E1102"/>
    <w:rsid w:val="004E18A3"/>
    <w:rsid w:val="004E40C9"/>
    <w:rsid w:val="004E4492"/>
    <w:rsid w:val="004E588C"/>
    <w:rsid w:val="004E7DDB"/>
    <w:rsid w:val="004F0483"/>
    <w:rsid w:val="004F1579"/>
    <w:rsid w:val="0051426D"/>
    <w:rsid w:val="00522B1F"/>
    <w:rsid w:val="00531474"/>
    <w:rsid w:val="0054352F"/>
    <w:rsid w:val="005435E1"/>
    <w:rsid w:val="0055323B"/>
    <w:rsid w:val="00553732"/>
    <w:rsid w:val="00554CBC"/>
    <w:rsid w:val="00571611"/>
    <w:rsid w:val="005766AB"/>
    <w:rsid w:val="005853F5"/>
    <w:rsid w:val="00586888"/>
    <w:rsid w:val="005918C6"/>
    <w:rsid w:val="005960DA"/>
    <w:rsid w:val="005A36C1"/>
    <w:rsid w:val="005A38CF"/>
    <w:rsid w:val="005A79B6"/>
    <w:rsid w:val="005C1842"/>
    <w:rsid w:val="005D3199"/>
    <w:rsid w:val="005D77AB"/>
    <w:rsid w:val="005E0C35"/>
    <w:rsid w:val="00604BF1"/>
    <w:rsid w:val="006114A9"/>
    <w:rsid w:val="00611FC9"/>
    <w:rsid w:val="00617749"/>
    <w:rsid w:val="00627D98"/>
    <w:rsid w:val="00632475"/>
    <w:rsid w:val="0063617E"/>
    <w:rsid w:val="00636B39"/>
    <w:rsid w:val="0066623C"/>
    <w:rsid w:val="00670BC1"/>
    <w:rsid w:val="00673980"/>
    <w:rsid w:val="006B21FD"/>
    <w:rsid w:val="006B3B08"/>
    <w:rsid w:val="006C503E"/>
    <w:rsid w:val="006C5C7C"/>
    <w:rsid w:val="006D0C63"/>
    <w:rsid w:val="006D448D"/>
    <w:rsid w:val="006D5940"/>
    <w:rsid w:val="006D72E6"/>
    <w:rsid w:val="006E110D"/>
    <w:rsid w:val="007061E2"/>
    <w:rsid w:val="007314A3"/>
    <w:rsid w:val="007454C6"/>
    <w:rsid w:val="007603DD"/>
    <w:rsid w:val="00780DE1"/>
    <w:rsid w:val="00793423"/>
    <w:rsid w:val="007B3CDA"/>
    <w:rsid w:val="007C3AA5"/>
    <w:rsid w:val="007C677C"/>
    <w:rsid w:val="007D0A2C"/>
    <w:rsid w:val="007E08AC"/>
    <w:rsid w:val="007E2102"/>
    <w:rsid w:val="00805C9C"/>
    <w:rsid w:val="00820B4B"/>
    <w:rsid w:val="00830FB5"/>
    <w:rsid w:val="0083472F"/>
    <w:rsid w:val="00837D1D"/>
    <w:rsid w:val="00850862"/>
    <w:rsid w:val="00852457"/>
    <w:rsid w:val="00866DC5"/>
    <w:rsid w:val="008734CF"/>
    <w:rsid w:val="00880620"/>
    <w:rsid w:val="00881467"/>
    <w:rsid w:val="0089059C"/>
    <w:rsid w:val="0089135D"/>
    <w:rsid w:val="00892BAD"/>
    <w:rsid w:val="00894A89"/>
    <w:rsid w:val="008A4FAE"/>
    <w:rsid w:val="008A6343"/>
    <w:rsid w:val="008A72A0"/>
    <w:rsid w:val="008B0365"/>
    <w:rsid w:val="008B48A7"/>
    <w:rsid w:val="008C0ED0"/>
    <w:rsid w:val="008C416A"/>
    <w:rsid w:val="008D747A"/>
    <w:rsid w:val="008E2C46"/>
    <w:rsid w:val="008F003E"/>
    <w:rsid w:val="008F3B74"/>
    <w:rsid w:val="0090165C"/>
    <w:rsid w:val="009121FA"/>
    <w:rsid w:val="009168D0"/>
    <w:rsid w:val="00926D01"/>
    <w:rsid w:val="00927995"/>
    <w:rsid w:val="009338F5"/>
    <w:rsid w:val="009340A6"/>
    <w:rsid w:val="009412C1"/>
    <w:rsid w:val="00943B95"/>
    <w:rsid w:val="00954835"/>
    <w:rsid w:val="009559D1"/>
    <w:rsid w:val="00966D60"/>
    <w:rsid w:val="00967E2F"/>
    <w:rsid w:val="00971308"/>
    <w:rsid w:val="009722DE"/>
    <w:rsid w:val="00983561"/>
    <w:rsid w:val="00996F78"/>
    <w:rsid w:val="00997BA7"/>
    <w:rsid w:val="009A4E00"/>
    <w:rsid w:val="009A6A9E"/>
    <w:rsid w:val="009A7300"/>
    <w:rsid w:val="009C410C"/>
    <w:rsid w:val="009D2BEB"/>
    <w:rsid w:val="009E0BCA"/>
    <w:rsid w:val="009E4217"/>
    <w:rsid w:val="009E4897"/>
    <w:rsid w:val="009F6A47"/>
    <w:rsid w:val="00A13F8C"/>
    <w:rsid w:val="00A342D4"/>
    <w:rsid w:val="00A50F8B"/>
    <w:rsid w:val="00A7010A"/>
    <w:rsid w:val="00A96A84"/>
    <w:rsid w:val="00A9706A"/>
    <w:rsid w:val="00AB771D"/>
    <w:rsid w:val="00AC79CA"/>
    <w:rsid w:val="00AE264A"/>
    <w:rsid w:val="00AF0207"/>
    <w:rsid w:val="00AF3C7C"/>
    <w:rsid w:val="00B1054D"/>
    <w:rsid w:val="00B109C3"/>
    <w:rsid w:val="00B12FB8"/>
    <w:rsid w:val="00B21C1D"/>
    <w:rsid w:val="00B22B2F"/>
    <w:rsid w:val="00B43BF4"/>
    <w:rsid w:val="00B450E4"/>
    <w:rsid w:val="00B616A3"/>
    <w:rsid w:val="00B70C17"/>
    <w:rsid w:val="00B745DB"/>
    <w:rsid w:val="00B84F69"/>
    <w:rsid w:val="00BA5590"/>
    <w:rsid w:val="00BA7484"/>
    <w:rsid w:val="00BB5FDB"/>
    <w:rsid w:val="00BD5D77"/>
    <w:rsid w:val="00BF54BB"/>
    <w:rsid w:val="00C046B7"/>
    <w:rsid w:val="00C13D0A"/>
    <w:rsid w:val="00C251AF"/>
    <w:rsid w:val="00C53905"/>
    <w:rsid w:val="00C570A8"/>
    <w:rsid w:val="00C806EE"/>
    <w:rsid w:val="00C94905"/>
    <w:rsid w:val="00CA5715"/>
    <w:rsid w:val="00CA738B"/>
    <w:rsid w:val="00CB5152"/>
    <w:rsid w:val="00CC5B81"/>
    <w:rsid w:val="00CE0CE0"/>
    <w:rsid w:val="00CE1C41"/>
    <w:rsid w:val="00CE31FB"/>
    <w:rsid w:val="00CE38A0"/>
    <w:rsid w:val="00CF7BC3"/>
    <w:rsid w:val="00D02DFB"/>
    <w:rsid w:val="00D033C3"/>
    <w:rsid w:val="00D15011"/>
    <w:rsid w:val="00D15B42"/>
    <w:rsid w:val="00D2519A"/>
    <w:rsid w:val="00D3234B"/>
    <w:rsid w:val="00D41539"/>
    <w:rsid w:val="00D6360A"/>
    <w:rsid w:val="00D64F6A"/>
    <w:rsid w:val="00D855FA"/>
    <w:rsid w:val="00DA790F"/>
    <w:rsid w:val="00DB5CEE"/>
    <w:rsid w:val="00DB69FB"/>
    <w:rsid w:val="00DC1330"/>
    <w:rsid w:val="00DC2F30"/>
    <w:rsid w:val="00DC453A"/>
    <w:rsid w:val="00DC4C67"/>
    <w:rsid w:val="00DD17C2"/>
    <w:rsid w:val="00DD31F8"/>
    <w:rsid w:val="00DF3844"/>
    <w:rsid w:val="00E01A85"/>
    <w:rsid w:val="00E04A39"/>
    <w:rsid w:val="00E47D3B"/>
    <w:rsid w:val="00E6361A"/>
    <w:rsid w:val="00E63EC0"/>
    <w:rsid w:val="00E6474A"/>
    <w:rsid w:val="00E72877"/>
    <w:rsid w:val="00E730FD"/>
    <w:rsid w:val="00E800D9"/>
    <w:rsid w:val="00E834FC"/>
    <w:rsid w:val="00E83E89"/>
    <w:rsid w:val="00E86387"/>
    <w:rsid w:val="00E92689"/>
    <w:rsid w:val="00E92900"/>
    <w:rsid w:val="00EA1CAA"/>
    <w:rsid w:val="00EA4F91"/>
    <w:rsid w:val="00EB1DD6"/>
    <w:rsid w:val="00EC585A"/>
    <w:rsid w:val="00ED310F"/>
    <w:rsid w:val="00ED4ECC"/>
    <w:rsid w:val="00ED57FB"/>
    <w:rsid w:val="00EE341B"/>
    <w:rsid w:val="00EF469F"/>
    <w:rsid w:val="00F04E9A"/>
    <w:rsid w:val="00F11789"/>
    <w:rsid w:val="00F13E29"/>
    <w:rsid w:val="00F2445C"/>
    <w:rsid w:val="00F442DF"/>
    <w:rsid w:val="00F46851"/>
    <w:rsid w:val="00F559C2"/>
    <w:rsid w:val="00F55A24"/>
    <w:rsid w:val="00F61FE8"/>
    <w:rsid w:val="00F7058C"/>
    <w:rsid w:val="00F76E43"/>
    <w:rsid w:val="00F83835"/>
    <w:rsid w:val="00F95CAD"/>
    <w:rsid w:val="00FA1F2D"/>
    <w:rsid w:val="00FA252E"/>
    <w:rsid w:val="00FB19A4"/>
    <w:rsid w:val="00FC58A0"/>
    <w:rsid w:val="00FD6134"/>
    <w:rsid w:val="00FD7E0E"/>
    <w:rsid w:val="00FE67A9"/>
    <w:rsid w:val="00FF0AE8"/>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4F2CF"/>
  <w14:defaultImageDpi w14:val="32767"/>
  <w15:chartTrackingRefBased/>
  <w15:docId w15:val="{E3D08188-AD68-48D2-9679-FEDFD94D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1"/>
      </w:numPr>
    </w:pPr>
  </w:style>
  <w:style w:type="numbering" w:customStyle="1" w:styleId="ListBullets-Table10">
    <w:name w:val="_List Bullets-Table 10"/>
    <w:uiPriority w:val="99"/>
    <w:rsid w:val="00380B56"/>
    <w:pPr>
      <w:numPr>
        <w:numId w:val="2"/>
      </w:numPr>
    </w:pPr>
  </w:style>
  <w:style w:type="numbering" w:customStyle="1" w:styleId="ListBullets-Table11">
    <w:name w:val="_List Bullets-Table 11"/>
    <w:uiPriority w:val="99"/>
    <w:rsid w:val="00380B56"/>
    <w:pPr>
      <w:numPr>
        <w:numId w:val="3"/>
      </w:numPr>
    </w:pPr>
  </w:style>
  <w:style w:type="numbering" w:customStyle="1" w:styleId="ListOrdered-Body">
    <w:name w:val="_List Ordered-Body"/>
    <w:uiPriority w:val="99"/>
    <w:rsid w:val="00380B56"/>
    <w:pPr>
      <w:numPr>
        <w:numId w:val="4"/>
      </w:numPr>
    </w:pPr>
  </w:style>
  <w:style w:type="numbering" w:customStyle="1" w:styleId="ListOrdered-Table10">
    <w:name w:val="_List Ordered-Table 10"/>
    <w:uiPriority w:val="99"/>
    <w:rsid w:val="00380B56"/>
    <w:pPr>
      <w:numPr>
        <w:numId w:val="5"/>
      </w:numPr>
    </w:pPr>
  </w:style>
  <w:style w:type="numbering" w:customStyle="1" w:styleId="ListOrdered-Table11">
    <w:name w:val="_List Ordered-Table 11"/>
    <w:uiPriority w:val="99"/>
    <w:rsid w:val="00380B56"/>
    <w:pPr>
      <w:numPr>
        <w:numId w:val="6"/>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7"/>
      </w:numPr>
    </w:pPr>
  </w:style>
  <w:style w:type="numbering" w:customStyle="1" w:styleId="AIRTableNumbering">
    <w:name w:val="AIR Table Numbering"/>
    <w:uiPriority w:val="99"/>
    <w:rsid w:val="00380B56"/>
    <w:pPr>
      <w:numPr>
        <w:numId w:val="8"/>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9"/>
      </w:numPr>
      <w:spacing w:before="120"/>
    </w:pPr>
    <w:rPr>
      <w:rFonts w:eastAsia="Times New Roman"/>
    </w:rPr>
  </w:style>
  <w:style w:type="paragraph" w:customStyle="1" w:styleId="Bullet2">
    <w:name w:val="Bullet 2"/>
    <w:basedOn w:val="BodyText"/>
    <w:uiPriority w:val="4"/>
    <w:qFormat/>
    <w:rsid w:val="00380B56"/>
    <w:pPr>
      <w:numPr>
        <w:ilvl w:val="1"/>
        <w:numId w:val="9"/>
      </w:numPr>
      <w:spacing w:before="120"/>
    </w:pPr>
    <w:rPr>
      <w:rFonts w:eastAsia="Times New Roman"/>
    </w:rPr>
  </w:style>
  <w:style w:type="paragraph" w:customStyle="1" w:styleId="Bullet3">
    <w:name w:val="Bullet 3"/>
    <w:basedOn w:val="BodyText"/>
    <w:uiPriority w:val="4"/>
    <w:qFormat/>
    <w:rsid w:val="00380B56"/>
    <w:pPr>
      <w:numPr>
        <w:ilvl w:val="2"/>
        <w:numId w:val="9"/>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0"/>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11"/>
      </w:numPr>
    </w:pPr>
  </w:style>
  <w:style w:type="paragraph" w:customStyle="1" w:styleId="Table10Bullet2">
    <w:name w:val="Table 10 Bullet 2"/>
    <w:basedOn w:val="Table10Basic"/>
    <w:rsid w:val="00380B56"/>
    <w:pPr>
      <w:numPr>
        <w:ilvl w:val="1"/>
        <w:numId w:val="11"/>
      </w:numPr>
    </w:pPr>
  </w:style>
  <w:style w:type="paragraph" w:customStyle="1" w:styleId="Table10Bullet3">
    <w:name w:val="Table 10 Bullet 3"/>
    <w:basedOn w:val="Table10Basic"/>
    <w:rsid w:val="00380B56"/>
    <w:pPr>
      <w:numPr>
        <w:ilvl w:val="2"/>
        <w:numId w:val="1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1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13"/>
      </w:numPr>
    </w:pPr>
  </w:style>
  <w:style w:type="paragraph" w:customStyle="1" w:styleId="Table11Bullet2">
    <w:name w:val="Table 11 Bullet 2"/>
    <w:basedOn w:val="Table11Basic"/>
    <w:qFormat/>
    <w:rsid w:val="00380B56"/>
    <w:pPr>
      <w:numPr>
        <w:ilvl w:val="1"/>
        <w:numId w:val="13"/>
      </w:numPr>
    </w:pPr>
  </w:style>
  <w:style w:type="paragraph" w:customStyle="1" w:styleId="Table11Bullet3">
    <w:name w:val="Table 11 Bullet 3"/>
    <w:basedOn w:val="Table11Basic"/>
    <w:qFormat/>
    <w:rsid w:val="00380B56"/>
    <w:pPr>
      <w:numPr>
        <w:ilvl w:val="2"/>
        <w:numId w:val="13"/>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14"/>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paragraph" w:styleId="NormalWeb">
    <w:name w:val="Normal (Web)"/>
    <w:basedOn w:val="Normal"/>
    <w:uiPriority w:val="99"/>
    <w:unhideWhenUsed/>
    <w:rsid w:val="006114A9"/>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6114A9"/>
    <w:rPr>
      <w:color w:val="605E5C"/>
      <w:shd w:val="clear" w:color="auto" w:fill="E1DFDD"/>
    </w:rPr>
  </w:style>
  <w:style w:type="character" w:styleId="Strong">
    <w:name w:val="Strong"/>
    <w:basedOn w:val="DefaultParagraphFont"/>
    <w:uiPriority w:val="22"/>
    <w:qFormat/>
    <w:rsid w:val="00F442DF"/>
    <w:rPr>
      <w:b/>
      <w:bCs/>
    </w:rPr>
  </w:style>
  <w:style w:type="paragraph" w:customStyle="1" w:styleId="Default">
    <w:name w:val="Default"/>
    <w:rsid w:val="00273346"/>
    <w:pPr>
      <w:autoSpaceDE w:val="0"/>
      <w:autoSpaceDN w:val="0"/>
      <w:adjustRightInd w:val="0"/>
    </w:pPr>
    <w:rPr>
      <w:rFonts w:ascii="Calibri" w:hAnsi="Calibri" w:cs="Calibri"/>
      <w:color w:val="000000"/>
    </w:rPr>
  </w:style>
  <w:style w:type="paragraph" w:customStyle="1" w:styleId="ydp58d232fdyiv0111771490msonormal">
    <w:name w:val="ydp58d232fdyiv0111771490msonormal"/>
    <w:basedOn w:val="Normal"/>
    <w:rsid w:val="003F6643"/>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8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258">
      <w:bodyDiv w:val="1"/>
      <w:marLeft w:val="0"/>
      <w:marRight w:val="0"/>
      <w:marTop w:val="0"/>
      <w:marBottom w:val="0"/>
      <w:divBdr>
        <w:top w:val="none" w:sz="0" w:space="0" w:color="auto"/>
        <w:left w:val="none" w:sz="0" w:space="0" w:color="auto"/>
        <w:bottom w:val="none" w:sz="0" w:space="0" w:color="auto"/>
        <w:right w:val="none" w:sz="0" w:space="0" w:color="auto"/>
      </w:divBdr>
    </w:div>
    <w:div w:id="216940704">
      <w:bodyDiv w:val="1"/>
      <w:marLeft w:val="0"/>
      <w:marRight w:val="0"/>
      <w:marTop w:val="0"/>
      <w:marBottom w:val="0"/>
      <w:divBdr>
        <w:top w:val="none" w:sz="0" w:space="0" w:color="auto"/>
        <w:left w:val="none" w:sz="0" w:space="0" w:color="auto"/>
        <w:bottom w:val="none" w:sz="0" w:space="0" w:color="auto"/>
        <w:right w:val="none" w:sz="0" w:space="0" w:color="auto"/>
      </w:divBdr>
    </w:div>
    <w:div w:id="288098049">
      <w:bodyDiv w:val="1"/>
      <w:marLeft w:val="0"/>
      <w:marRight w:val="0"/>
      <w:marTop w:val="0"/>
      <w:marBottom w:val="0"/>
      <w:divBdr>
        <w:top w:val="none" w:sz="0" w:space="0" w:color="auto"/>
        <w:left w:val="none" w:sz="0" w:space="0" w:color="auto"/>
        <w:bottom w:val="none" w:sz="0" w:space="0" w:color="auto"/>
        <w:right w:val="none" w:sz="0" w:space="0" w:color="auto"/>
      </w:divBdr>
      <w:divsChild>
        <w:div w:id="1180000940">
          <w:marLeft w:val="0"/>
          <w:marRight w:val="0"/>
          <w:marTop w:val="0"/>
          <w:marBottom w:val="240"/>
          <w:divBdr>
            <w:top w:val="none" w:sz="0" w:space="0" w:color="auto"/>
            <w:left w:val="none" w:sz="0" w:space="0" w:color="auto"/>
            <w:bottom w:val="none" w:sz="0" w:space="0" w:color="auto"/>
            <w:right w:val="none" w:sz="0" w:space="0" w:color="auto"/>
          </w:divBdr>
          <w:divsChild>
            <w:div w:id="676661374">
              <w:marLeft w:val="0"/>
              <w:marRight w:val="0"/>
              <w:marTop w:val="0"/>
              <w:marBottom w:val="0"/>
              <w:divBdr>
                <w:top w:val="none" w:sz="0" w:space="0" w:color="auto"/>
                <w:left w:val="none" w:sz="0" w:space="0" w:color="auto"/>
                <w:bottom w:val="none" w:sz="0" w:space="0" w:color="auto"/>
                <w:right w:val="none" w:sz="0" w:space="0" w:color="auto"/>
              </w:divBdr>
              <w:divsChild>
                <w:div w:id="175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79">
      <w:bodyDiv w:val="1"/>
      <w:marLeft w:val="0"/>
      <w:marRight w:val="0"/>
      <w:marTop w:val="0"/>
      <w:marBottom w:val="0"/>
      <w:divBdr>
        <w:top w:val="none" w:sz="0" w:space="0" w:color="auto"/>
        <w:left w:val="none" w:sz="0" w:space="0" w:color="auto"/>
        <w:bottom w:val="none" w:sz="0" w:space="0" w:color="auto"/>
        <w:right w:val="none" w:sz="0" w:space="0" w:color="auto"/>
      </w:divBdr>
      <w:divsChild>
        <w:div w:id="831678281">
          <w:marLeft w:val="0"/>
          <w:marRight w:val="0"/>
          <w:marTop w:val="0"/>
          <w:marBottom w:val="240"/>
          <w:divBdr>
            <w:top w:val="none" w:sz="0" w:space="0" w:color="auto"/>
            <w:left w:val="none" w:sz="0" w:space="0" w:color="auto"/>
            <w:bottom w:val="none" w:sz="0" w:space="0" w:color="auto"/>
            <w:right w:val="none" w:sz="0" w:space="0" w:color="auto"/>
          </w:divBdr>
          <w:divsChild>
            <w:div w:id="1837527716">
              <w:marLeft w:val="0"/>
              <w:marRight w:val="0"/>
              <w:marTop w:val="0"/>
              <w:marBottom w:val="0"/>
              <w:divBdr>
                <w:top w:val="none" w:sz="0" w:space="0" w:color="auto"/>
                <w:left w:val="none" w:sz="0" w:space="0" w:color="auto"/>
                <w:bottom w:val="none" w:sz="0" w:space="0" w:color="auto"/>
                <w:right w:val="none" w:sz="0" w:space="0" w:color="auto"/>
              </w:divBdr>
              <w:divsChild>
                <w:div w:id="197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0265">
      <w:bodyDiv w:val="1"/>
      <w:marLeft w:val="0"/>
      <w:marRight w:val="0"/>
      <w:marTop w:val="0"/>
      <w:marBottom w:val="0"/>
      <w:divBdr>
        <w:top w:val="none" w:sz="0" w:space="0" w:color="auto"/>
        <w:left w:val="none" w:sz="0" w:space="0" w:color="auto"/>
        <w:bottom w:val="none" w:sz="0" w:space="0" w:color="auto"/>
        <w:right w:val="none" w:sz="0" w:space="0" w:color="auto"/>
      </w:divBdr>
    </w:div>
    <w:div w:id="7157352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793">
          <w:marLeft w:val="0"/>
          <w:marRight w:val="0"/>
          <w:marTop w:val="0"/>
          <w:marBottom w:val="240"/>
          <w:divBdr>
            <w:top w:val="none" w:sz="0" w:space="0" w:color="auto"/>
            <w:left w:val="none" w:sz="0" w:space="0" w:color="auto"/>
            <w:bottom w:val="none" w:sz="0" w:space="0" w:color="auto"/>
            <w:right w:val="none" w:sz="0" w:space="0" w:color="auto"/>
          </w:divBdr>
          <w:divsChild>
            <w:div w:id="1065033276">
              <w:marLeft w:val="0"/>
              <w:marRight w:val="0"/>
              <w:marTop w:val="0"/>
              <w:marBottom w:val="0"/>
              <w:divBdr>
                <w:top w:val="none" w:sz="0" w:space="0" w:color="auto"/>
                <w:left w:val="none" w:sz="0" w:space="0" w:color="auto"/>
                <w:bottom w:val="none" w:sz="0" w:space="0" w:color="auto"/>
                <w:right w:val="none" w:sz="0" w:space="0" w:color="auto"/>
              </w:divBdr>
              <w:divsChild>
                <w:div w:id="703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340">
      <w:bodyDiv w:val="1"/>
      <w:marLeft w:val="0"/>
      <w:marRight w:val="0"/>
      <w:marTop w:val="0"/>
      <w:marBottom w:val="0"/>
      <w:divBdr>
        <w:top w:val="none" w:sz="0" w:space="0" w:color="auto"/>
        <w:left w:val="none" w:sz="0" w:space="0" w:color="auto"/>
        <w:bottom w:val="none" w:sz="0" w:space="0" w:color="auto"/>
        <w:right w:val="none" w:sz="0" w:space="0" w:color="auto"/>
      </w:divBdr>
    </w:div>
    <w:div w:id="878201423">
      <w:bodyDiv w:val="1"/>
      <w:marLeft w:val="0"/>
      <w:marRight w:val="0"/>
      <w:marTop w:val="0"/>
      <w:marBottom w:val="0"/>
      <w:divBdr>
        <w:top w:val="none" w:sz="0" w:space="0" w:color="auto"/>
        <w:left w:val="none" w:sz="0" w:space="0" w:color="auto"/>
        <w:bottom w:val="none" w:sz="0" w:space="0" w:color="auto"/>
        <w:right w:val="none" w:sz="0" w:space="0" w:color="auto"/>
      </w:divBdr>
    </w:div>
    <w:div w:id="1093864979">
      <w:bodyDiv w:val="1"/>
      <w:marLeft w:val="0"/>
      <w:marRight w:val="0"/>
      <w:marTop w:val="0"/>
      <w:marBottom w:val="0"/>
      <w:divBdr>
        <w:top w:val="none" w:sz="0" w:space="0" w:color="auto"/>
        <w:left w:val="none" w:sz="0" w:space="0" w:color="auto"/>
        <w:bottom w:val="none" w:sz="0" w:space="0" w:color="auto"/>
        <w:right w:val="none" w:sz="0" w:space="0" w:color="auto"/>
      </w:divBdr>
    </w:div>
    <w:div w:id="1313287985">
      <w:bodyDiv w:val="1"/>
      <w:marLeft w:val="0"/>
      <w:marRight w:val="0"/>
      <w:marTop w:val="0"/>
      <w:marBottom w:val="0"/>
      <w:divBdr>
        <w:top w:val="none" w:sz="0" w:space="0" w:color="auto"/>
        <w:left w:val="none" w:sz="0" w:space="0" w:color="auto"/>
        <w:bottom w:val="none" w:sz="0" w:space="0" w:color="auto"/>
        <w:right w:val="none" w:sz="0" w:space="0" w:color="auto"/>
      </w:divBdr>
    </w:div>
    <w:div w:id="1315255278">
      <w:bodyDiv w:val="1"/>
      <w:marLeft w:val="0"/>
      <w:marRight w:val="0"/>
      <w:marTop w:val="0"/>
      <w:marBottom w:val="0"/>
      <w:divBdr>
        <w:top w:val="none" w:sz="0" w:space="0" w:color="auto"/>
        <w:left w:val="none" w:sz="0" w:space="0" w:color="auto"/>
        <w:bottom w:val="none" w:sz="0" w:space="0" w:color="auto"/>
        <w:right w:val="none" w:sz="0" w:space="0" w:color="auto"/>
      </w:divBdr>
      <w:divsChild>
        <w:div w:id="217714007">
          <w:marLeft w:val="0"/>
          <w:marRight w:val="0"/>
          <w:marTop w:val="0"/>
          <w:marBottom w:val="0"/>
          <w:divBdr>
            <w:top w:val="none" w:sz="0" w:space="0" w:color="auto"/>
            <w:left w:val="none" w:sz="0" w:space="0" w:color="auto"/>
            <w:bottom w:val="none" w:sz="0" w:space="0" w:color="auto"/>
            <w:right w:val="none" w:sz="0" w:space="0" w:color="auto"/>
          </w:divBdr>
          <w:divsChild>
            <w:div w:id="661011210">
              <w:marLeft w:val="0"/>
              <w:marRight w:val="0"/>
              <w:marTop w:val="0"/>
              <w:marBottom w:val="0"/>
              <w:divBdr>
                <w:top w:val="none" w:sz="0" w:space="0" w:color="auto"/>
                <w:left w:val="none" w:sz="0" w:space="0" w:color="auto"/>
                <w:bottom w:val="none" w:sz="0" w:space="0" w:color="auto"/>
                <w:right w:val="none" w:sz="0" w:space="0" w:color="auto"/>
              </w:divBdr>
              <w:divsChild>
                <w:div w:id="1897812969">
                  <w:marLeft w:val="0"/>
                  <w:marRight w:val="0"/>
                  <w:marTop w:val="0"/>
                  <w:marBottom w:val="0"/>
                  <w:divBdr>
                    <w:top w:val="none" w:sz="0" w:space="0" w:color="auto"/>
                    <w:left w:val="none" w:sz="0" w:space="0" w:color="auto"/>
                    <w:bottom w:val="none" w:sz="0" w:space="0" w:color="auto"/>
                    <w:right w:val="none" w:sz="0" w:space="0" w:color="auto"/>
                  </w:divBdr>
                  <w:divsChild>
                    <w:div w:id="850068757">
                      <w:marLeft w:val="0"/>
                      <w:marRight w:val="0"/>
                      <w:marTop w:val="0"/>
                      <w:marBottom w:val="0"/>
                      <w:divBdr>
                        <w:top w:val="none" w:sz="0" w:space="0" w:color="auto"/>
                        <w:left w:val="none" w:sz="0" w:space="0" w:color="auto"/>
                        <w:bottom w:val="none" w:sz="0" w:space="0" w:color="auto"/>
                        <w:right w:val="none" w:sz="0" w:space="0" w:color="auto"/>
                      </w:divBdr>
                      <w:divsChild>
                        <w:div w:id="1166942125">
                          <w:marLeft w:val="0"/>
                          <w:marRight w:val="0"/>
                          <w:marTop w:val="0"/>
                          <w:marBottom w:val="0"/>
                          <w:divBdr>
                            <w:top w:val="none" w:sz="0" w:space="0" w:color="auto"/>
                            <w:left w:val="none" w:sz="0" w:space="0" w:color="auto"/>
                            <w:bottom w:val="none" w:sz="0" w:space="0" w:color="auto"/>
                            <w:right w:val="none" w:sz="0" w:space="0" w:color="auto"/>
                          </w:divBdr>
                          <w:divsChild>
                            <w:div w:id="355737310">
                              <w:marLeft w:val="0"/>
                              <w:marRight w:val="0"/>
                              <w:marTop w:val="0"/>
                              <w:marBottom w:val="0"/>
                              <w:divBdr>
                                <w:top w:val="none" w:sz="0" w:space="0" w:color="auto"/>
                                <w:left w:val="none" w:sz="0" w:space="0" w:color="auto"/>
                                <w:bottom w:val="none" w:sz="0" w:space="0" w:color="auto"/>
                                <w:right w:val="none" w:sz="0" w:space="0" w:color="auto"/>
                              </w:divBdr>
                              <w:divsChild>
                                <w:div w:id="1315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1621">
          <w:marLeft w:val="0"/>
          <w:marRight w:val="0"/>
          <w:marTop w:val="0"/>
          <w:marBottom w:val="0"/>
          <w:divBdr>
            <w:top w:val="none" w:sz="0" w:space="0" w:color="auto"/>
            <w:left w:val="none" w:sz="0" w:space="0" w:color="auto"/>
            <w:bottom w:val="none" w:sz="0" w:space="0" w:color="auto"/>
            <w:right w:val="none" w:sz="0" w:space="0" w:color="auto"/>
          </w:divBdr>
          <w:divsChild>
            <w:div w:id="269775353">
              <w:marLeft w:val="0"/>
              <w:marRight w:val="0"/>
              <w:marTop w:val="0"/>
              <w:marBottom w:val="0"/>
              <w:divBdr>
                <w:top w:val="none" w:sz="0" w:space="0" w:color="auto"/>
                <w:left w:val="none" w:sz="0" w:space="0" w:color="auto"/>
                <w:bottom w:val="none" w:sz="0" w:space="0" w:color="auto"/>
                <w:right w:val="none" w:sz="0" w:space="0" w:color="auto"/>
              </w:divBdr>
              <w:divsChild>
                <w:div w:id="828981823">
                  <w:marLeft w:val="0"/>
                  <w:marRight w:val="0"/>
                  <w:marTop w:val="0"/>
                  <w:marBottom w:val="0"/>
                  <w:divBdr>
                    <w:top w:val="none" w:sz="0" w:space="0" w:color="auto"/>
                    <w:left w:val="none" w:sz="0" w:space="0" w:color="auto"/>
                    <w:bottom w:val="none" w:sz="0" w:space="0" w:color="auto"/>
                    <w:right w:val="none" w:sz="0" w:space="0" w:color="auto"/>
                  </w:divBdr>
                  <w:divsChild>
                    <w:div w:id="1683623494">
                      <w:marLeft w:val="0"/>
                      <w:marRight w:val="0"/>
                      <w:marTop w:val="0"/>
                      <w:marBottom w:val="0"/>
                      <w:divBdr>
                        <w:top w:val="single" w:sz="24" w:space="0" w:color="0F0F0F"/>
                        <w:left w:val="single" w:sz="24" w:space="0" w:color="0F0F0F"/>
                        <w:bottom w:val="single" w:sz="24" w:space="0" w:color="0F0F0F"/>
                        <w:right w:val="single" w:sz="24" w:space="0" w:color="0F0F0F"/>
                      </w:divBdr>
                      <w:divsChild>
                        <w:div w:id="9070384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28105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1624897">
      <w:bodyDiv w:val="1"/>
      <w:marLeft w:val="0"/>
      <w:marRight w:val="0"/>
      <w:marTop w:val="0"/>
      <w:marBottom w:val="0"/>
      <w:divBdr>
        <w:top w:val="none" w:sz="0" w:space="0" w:color="auto"/>
        <w:left w:val="none" w:sz="0" w:space="0" w:color="auto"/>
        <w:bottom w:val="none" w:sz="0" w:space="0" w:color="auto"/>
        <w:right w:val="none" w:sz="0" w:space="0" w:color="auto"/>
      </w:divBdr>
    </w:div>
    <w:div w:id="1817456853">
      <w:bodyDiv w:val="1"/>
      <w:marLeft w:val="0"/>
      <w:marRight w:val="0"/>
      <w:marTop w:val="0"/>
      <w:marBottom w:val="0"/>
      <w:divBdr>
        <w:top w:val="none" w:sz="0" w:space="0" w:color="auto"/>
        <w:left w:val="none" w:sz="0" w:space="0" w:color="auto"/>
        <w:bottom w:val="none" w:sz="0" w:space="0" w:color="auto"/>
        <w:right w:val="none" w:sz="0" w:space="0" w:color="auto"/>
      </w:divBdr>
      <w:divsChild>
        <w:div w:id="291061871">
          <w:marLeft w:val="0"/>
          <w:marRight w:val="0"/>
          <w:marTop w:val="0"/>
          <w:marBottom w:val="0"/>
          <w:divBdr>
            <w:top w:val="none" w:sz="0" w:space="0" w:color="auto"/>
            <w:left w:val="none" w:sz="0" w:space="0" w:color="auto"/>
            <w:bottom w:val="none" w:sz="0" w:space="0" w:color="auto"/>
            <w:right w:val="none" w:sz="0" w:space="0" w:color="auto"/>
          </w:divBdr>
          <w:divsChild>
            <w:div w:id="218175720">
              <w:marLeft w:val="0"/>
              <w:marRight w:val="0"/>
              <w:marTop w:val="0"/>
              <w:marBottom w:val="0"/>
              <w:divBdr>
                <w:top w:val="none" w:sz="0" w:space="0" w:color="auto"/>
                <w:left w:val="none" w:sz="0" w:space="0" w:color="auto"/>
                <w:bottom w:val="none" w:sz="0" w:space="0" w:color="auto"/>
                <w:right w:val="none" w:sz="0" w:space="0" w:color="auto"/>
              </w:divBdr>
              <w:divsChild>
                <w:div w:id="418715473">
                  <w:marLeft w:val="0"/>
                  <w:marRight w:val="0"/>
                  <w:marTop w:val="0"/>
                  <w:marBottom w:val="0"/>
                  <w:divBdr>
                    <w:top w:val="none" w:sz="0" w:space="0" w:color="auto"/>
                    <w:left w:val="none" w:sz="0" w:space="0" w:color="auto"/>
                    <w:bottom w:val="none" w:sz="0" w:space="0" w:color="auto"/>
                    <w:right w:val="none" w:sz="0" w:space="0" w:color="auto"/>
                  </w:divBdr>
                  <w:divsChild>
                    <w:div w:id="254092178">
                      <w:marLeft w:val="0"/>
                      <w:marRight w:val="0"/>
                      <w:marTop w:val="0"/>
                      <w:marBottom w:val="0"/>
                      <w:divBdr>
                        <w:top w:val="single" w:sz="24" w:space="0" w:color="0F0F0F"/>
                        <w:left w:val="single" w:sz="24" w:space="0" w:color="0F0F0F"/>
                        <w:bottom w:val="single" w:sz="24" w:space="0" w:color="0F0F0F"/>
                        <w:right w:val="single" w:sz="24" w:space="0" w:color="0F0F0F"/>
                      </w:divBdr>
                      <w:divsChild>
                        <w:div w:id="124965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98784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23850176">
          <w:marLeft w:val="0"/>
          <w:marRight w:val="0"/>
          <w:marTop w:val="0"/>
          <w:marBottom w:val="0"/>
          <w:divBdr>
            <w:top w:val="none" w:sz="0" w:space="0" w:color="auto"/>
            <w:left w:val="none" w:sz="0" w:space="0" w:color="auto"/>
            <w:bottom w:val="none" w:sz="0" w:space="0" w:color="auto"/>
            <w:right w:val="none" w:sz="0" w:space="0" w:color="auto"/>
          </w:divBdr>
          <w:divsChild>
            <w:div w:id="2062361307">
              <w:marLeft w:val="0"/>
              <w:marRight w:val="0"/>
              <w:marTop w:val="0"/>
              <w:marBottom w:val="0"/>
              <w:divBdr>
                <w:top w:val="none" w:sz="0" w:space="0" w:color="auto"/>
                <w:left w:val="none" w:sz="0" w:space="0" w:color="auto"/>
                <w:bottom w:val="none" w:sz="0" w:space="0" w:color="auto"/>
                <w:right w:val="none" w:sz="0" w:space="0" w:color="auto"/>
              </w:divBdr>
              <w:divsChild>
                <w:div w:id="1191145493">
                  <w:marLeft w:val="0"/>
                  <w:marRight w:val="0"/>
                  <w:marTop w:val="0"/>
                  <w:marBottom w:val="0"/>
                  <w:divBdr>
                    <w:top w:val="none" w:sz="0" w:space="0" w:color="auto"/>
                    <w:left w:val="none" w:sz="0" w:space="0" w:color="auto"/>
                    <w:bottom w:val="none" w:sz="0" w:space="0" w:color="auto"/>
                    <w:right w:val="none" w:sz="0" w:space="0" w:color="auto"/>
                  </w:divBdr>
                  <w:divsChild>
                    <w:div w:id="1365322220">
                      <w:marLeft w:val="0"/>
                      <w:marRight w:val="0"/>
                      <w:marTop w:val="0"/>
                      <w:marBottom w:val="0"/>
                      <w:divBdr>
                        <w:top w:val="none" w:sz="0" w:space="0" w:color="auto"/>
                        <w:left w:val="none" w:sz="0" w:space="0" w:color="auto"/>
                        <w:bottom w:val="none" w:sz="0" w:space="0" w:color="auto"/>
                        <w:right w:val="none" w:sz="0" w:space="0" w:color="auto"/>
                      </w:divBdr>
                      <w:divsChild>
                        <w:div w:id="1452699151">
                          <w:marLeft w:val="0"/>
                          <w:marRight w:val="0"/>
                          <w:marTop w:val="0"/>
                          <w:marBottom w:val="0"/>
                          <w:divBdr>
                            <w:top w:val="none" w:sz="0" w:space="0" w:color="auto"/>
                            <w:left w:val="none" w:sz="0" w:space="0" w:color="auto"/>
                            <w:bottom w:val="none" w:sz="0" w:space="0" w:color="auto"/>
                            <w:right w:val="none" w:sz="0" w:space="0" w:color="auto"/>
                          </w:divBdr>
                          <w:divsChild>
                            <w:div w:id="2046055936">
                              <w:marLeft w:val="0"/>
                              <w:marRight w:val="0"/>
                              <w:marTop w:val="0"/>
                              <w:marBottom w:val="0"/>
                              <w:divBdr>
                                <w:top w:val="none" w:sz="0" w:space="0" w:color="auto"/>
                                <w:left w:val="none" w:sz="0" w:space="0" w:color="auto"/>
                                <w:bottom w:val="none" w:sz="0" w:space="0" w:color="auto"/>
                                <w:right w:val="none" w:sz="0" w:space="0" w:color="auto"/>
                              </w:divBdr>
                              <w:divsChild>
                                <w:div w:id="187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ktc.org/sci/infocomics" TargetMode="External"/><Relationship Id="rId21" Type="http://schemas.openxmlformats.org/officeDocument/2006/relationships/image" Target="media/image4.png"/><Relationship Id="rId42" Type="http://schemas.openxmlformats.org/officeDocument/2006/relationships/hyperlink" Target="https://msktc.org/sci-topics/gait-training-sci" TargetMode="External"/><Relationship Id="rId47" Type="http://schemas.openxmlformats.org/officeDocument/2006/relationships/hyperlink" Target="https://msktc.org/sci-topics/pregnancy-sci" TargetMode="External"/><Relationship Id="rId63" Type="http://schemas.openxmlformats.org/officeDocument/2006/relationships/hyperlink" Target="https://msktc.org/sci/quick-reviews" TargetMode="External"/><Relationship Id="rId68" Type="http://schemas.openxmlformats.org/officeDocument/2006/relationships/hyperlink" Target="https://websurveyor2.airws.org/se/2511374533213674"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 TargetMode="External"/><Relationship Id="rId11" Type="http://schemas.openxmlformats.org/officeDocument/2006/relationships/hyperlink" Target="https://msktc.org/" TargetMode="External"/><Relationship Id="rId24" Type="http://schemas.openxmlformats.org/officeDocument/2006/relationships/hyperlink" Target="https://msktc.org/sci" TargetMode="External"/><Relationship Id="rId32" Type="http://schemas.openxmlformats.org/officeDocument/2006/relationships/hyperlink" Target="https://msktc.org/sci-topics/adaptive-sports-and-recreation" TargetMode="External"/><Relationship Id="rId37" Type="http://schemas.openxmlformats.org/officeDocument/2006/relationships/hyperlink" Target="https://msktc.org/sci-topics/bone-loss" TargetMode="External"/><Relationship Id="rId40" Type="http://schemas.openxmlformats.org/officeDocument/2006/relationships/hyperlink" Target="https://msktc.org/sci-topics/employment-after-sci" TargetMode="External"/><Relationship Id="rId45" Type="http://schemas.openxmlformats.org/officeDocument/2006/relationships/hyperlink" Target="https://msktc.org/sci-topics/opioids-and-sci" TargetMode="External"/><Relationship Id="rId53" Type="http://schemas.openxmlformats.org/officeDocument/2006/relationships/hyperlink" Target="https://msktc.org/sci-topics/surgical-reconstructive-treatment" TargetMode="External"/><Relationship Id="rId58" Type="http://schemas.openxmlformats.org/officeDocument/2006/relationships/hyperlink" Target="https://msktc.org/sci/videos" TargetMode="External"/><Relationship Id="rId66" Type="http://schemas.openxmlformats.org/officeDocument/2006/relationships/hyperlink" Target="https://msktc.org/sci/publication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sktc.org/sci/slideshows" TargetMode="External"/><Relationship Id="rId19" Type="http://schemas.openxmlformats.org/officeDocument/2006/relationships/footer" Target="footer2.xml"/><Relationship Id="rId14" Type="http://schemas.openxmlformats.org/officeDocument/2006/relationships/hyperlink" Target="https://msktc.org/sci/infocomics" TargetMode="External"/><Relationship Id="rId22" Type="http://schemas.openxmlformats.org/officeDocument/2006/relationships/image" Target="media/image5.png"/><Relationship Id="rId27" Type="http://schemas.openxmlformats.org/officeDocument/2006/relationships/hyperlink" Target="https://msktc.org/sci/infographics" TargetMode="External"/><Relationship Id="rId30" Type="http://schemas.openxmlformats.org/officeDocument/2006/relationships/hyperlink" Target="https://msktc.org/sci/slideshows" TargetMode="External"/><Relationship Id="rId35" Type="http://schemas.openxmlformats.org/officeDocument/2006/relationships/hyperlink" Target="https://msktc.org/sci-topics/autonomic-dysreflexia" TargetMode="External"/><Relationship Id="rId43" Type="http://schemas.openxmlformats.org/officeDocument/2006/relationships/hyperlink" Target="https://msktc.org/sci-topics/managing-bowel-function" TargetMode="External"/><Relationship Id="rId48" Type="http://schemas.openxmlformats.org/officeDocument/2006/relationships/hyperlink" Target="https://msktc.org/sci-topics/respiratory-health" TargetMode="External"/><Relationship Id="rId56" Type="http://schemas.openxmlformats.org/officeDocument/2006/relationships/hyperlink" Target="https://msktc.org/sci-topics/wheelchair-information" TargetMode="External"/><Relationship Id="rId64" Type="http://schemas.openxmlformats.org/officeDocument/2006/relationships/hyperlink" Target="https://msktc.org/sci/research/systematic-reviews" TargetMode="External"/><Relationship Id="rId69" Type="http://schemas.openxmlformats.org/officeDocument/2006/relationships/hyperlink" Target="https://msktc.org/" TargetMode="External"/><Relationship Id="rId8" Type="http://schemas.openxmlformats.org/officeDocument/2006/relationships/webSettings" Target="webSettings.xml"/><Relationship Id="rId51" Type="http://schemas.openxmlformats.org/officeDocument/2006/relationships/hyperlink" Target="https://msktc.org/sci-topics/skin-care-pressure-sores" TargetMode="External"/><Relationship Id="rId72" Type="http://schemas.openxmlformats.org/officeDocument/2006/relationships/hyperlink" Target="https://msktc.org/burn" TargetMode="External"/><Relationship Id="rId3" Type="http://schemas.openxmlformats.org/officeDocument/2006/relationships/customXml" Target="../customXml/item3.xml"/><Relationship Id="rId12" Type="http://schemas.openxmlformats.org/officeDocument/2006/relationships/hyperlink" Target="https://msktc.org/sci" TargetMode="External"/><Relationship Id="rId17" Type="http://schemas.openxmlformats.org/officeDocument/2006/relationships/footer" Target="footer1.xml"/><Relationship Id="rId25" Type="http://schemas.openxmlformats.org/officeDocument/2006/relationships/hyperlink" Target="https://msktc.org/sci/factsheets" TargetMode="External"/><Relationship Id="rId33" Type="http://schemas.openxmlformats.org/officeDocument/2006/relationships/hyperlink" Target="https://msktc.org/sci-topics/adjusting-life" TargetMode="External"/><Relationship Id="rId38" Type="http://schemas.openxmlformats.org/officeDocument/2006/relationships/hyperlink" Target="https://msktc.org/sci-topics/depression-sci" TargetMode="External"/><Relationship Id="rId46" Type="http://schemas.openxmlformats.org/officeDocument/2006/relationships/hyperlink" Target="https://msktc.org/sci-topics/personal-care-attendants" TargetMode="External"/><Relationship Id="rId59" Type="http://schemas.openxmlformats.org/officeDocument/2006/relationships/hyperlink" Target="https://msktc.org/sci/infocomics" TargetMode="External"/><Relationship Id="rId67" Type="http://schemas.openxmlformats.org/officeDocument/2006/relationships/hyperlink" Target="https://msktc.org/about-model-systems/sci" TargetMode="External"/><Relationship Id="rId20" Type="http://schemas.openxmlformats.org/officeDocument/2006/relationships/image" Target="media/image3.png"/><Relationship Id="rId41" Type="http://schemas.openxmlformats.org/officeDocument/2006/relationships/hyperlink" Target="https://msktc.org/sci-topics/exercise-fitness-after-sci" TargetMode="External"/><Relationship Id="rId54" Type="http://schemas.openxmlformats.org/officeDocument/2006/relationships/hyperlink" Target="https://msktc.org/sci-topics/understanding-sci" TargetMode="External"/><Relationship Id="rId62" Type="http://schemas.openxmlformats.org/officeDocument/2006/relationships/hyperlink" Target="https://msktc.org/sci/Hot-Topics" TargetMode="External"/><Relationship Id="rId70" Type="http://schemas.openxmlformats.org/officeDocument/2006/relationships/hyperlink" Target="https://msktc.org/sc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sktc.org/sci" TargetMode="External"/><Relationship Id="rId23" Type="http://schemas.openxmlformats.org/officeDocument/2006/relationships/hyperlink" Target="http://msktc.org/" TargetMode="External"/><Relationship Id="rId28" Type="http://schemas.openxmlformats.org/officeDocument/2006/relationships/hyperlink" Target="https://msktc.org/sci/videos" TargetMode="External"/><Relationship Id="rId36" Type="http://schemas.openxmlformats.org/officeDocument/2006/relationships/hyperlink" Target="https://msktc.org/sci-topics/bladder-management" TargetMode="External"/><Relationship Id="rId49" Type="http://schemas.openxmlformats.org/officeDocument/2006/relationships/hyperlink" Target="https://msktc.org/sci-topics/safe-transfer-techniques" TargetMode="External"/><Relationship Id="rId57" Type="http://schemas.openxmlformats.org/officeDocument/2006/relationships/hyperlink" Target="https://msktc.org/sci/factsheets" TargetMode="External"/><Relationship Id="rId10" Type="http://schemas.openxmlformats.org/officeDocument/2006/relationships/endnotes" Target="endnotes.xml"/><Relationship Id="rId31" Type="http://schemas.openxmlformats.org/officeDocument/2006/relationships/hyperlink" Target="https://msktc.org/sci/quick-reviews" TargetMode="External"/><Relationship Id="rId44" Type="http://schemas.openxmlformats.org/officeDocument/2006/relationships/hyperlink" Target="https://msktc.org/sci-topics/managing-pain-after-sci" TargetMode="External"/><Relationship Id="rId52" Type="http://schemas.openxmlformats.org/officeDocument/2006/relationships/hyperlink" Target="https://msktc.org/sci-topics/spasticity-sci" TargetMode="External"/><Relationship Id="rId60" Type="http://schemas.openxmlformats.org/officeDocument/2006/relationships/hyperlink" Target="https://msktc.org/sci/infographics" TargetMode="External"/><Relationship Id="rId65" Type="http://schemas.openxmlformats.org/officeDocument/2006/relationships/hyperlink" Target="https://msktc.org/sci/model-system-centers" TargetMode="External"/><Relationship Id="rId73" Type="http://schemas.openxmlformats.org/officeDocument/2006/relationships/hyperlink" Target="mailto:msktc@air.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sktc.org/sci-resources-spanish" TargetMode="External"/><Relationship Id="rId18" Type="http://schemas.openxmlformats.org/officeDocument/2006/relationships/header" Target="header2.xml"/><Relationship Id="rId39" Type="http://schemas.openxmlformats.org/officeDocument/2006/relationships/hyperlink" Target="https://msktc.org/sci-topics/driving" TargetMode="External"/><Relationship Id="rId34" Type="http://schemas.openxmlformats.org/officeDocument/2006/relationships/hyperlink" Target="https://msktc.org/sci-topics/aging-sci" TargetMode="External"/><Relationship Id="rId50" Type="http://schemas.openxmlformats.org/officeDocument/2006/relationships/hyperlink" Target="https://msktc.org/sci-topics/sexuality" TargetMode="External"/><Relationship Id="rId55" Type="http://schemas.openxmlformats.org/officeDocument/2006/relationships/hyperlink" Target="https://msktc.org/sci-topics/urinary-tract-infection" TargetMode="External"/><Relationship Id="rId7" Type="http://schemas.openxmlformats.org/officeDocument/2006/relationships/settings" Target="settings.xml"/><Relationship Id="rId71" Type="http://schemas.openxmlformats.org/officeDocument/2006/relationships/hyperlink" Target="https://msktc.org/tb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D60E798-2DF5-43D9-8670-68050DF26E55}">
  <ds:schemaRefs>
    <ds:schemaRef ds:uri="http://schemas.microsoft.com/sharepoint/v3/contenttype/forms"/>
  </ds:schemaRefs>
</ds:datastoreItem>
</file>

<file path=customXml/itemProps2.xml><?xml version="1.0" encoding="utf-8"?>
<ds:datastoreItem xmlns:ds="http://schemas.openxmlformats.org/officeDocument/2006/customXml" ds:itemID="{A0369581-9173-4FA7-8810-1C5BCAB04FCD}">
  <ds:schemaRefs>
    <ds:schemaRef ds:uri="http://schemas.microsoft.com/office/2006/metadata/properties"/>
    <ds:schemaRef ds:uri="http://schemas.microsoft.com/office/infopath/2007/PartnerControls"/>
    <ds:schemaRef ds:uri="7f4bb1ce-559c-4528-a6b6-283bbbe015a2"/>
    <ds:schemaRef ds:uri="fb34b22c-8f90-4120-b0e9-5414049377bd"/>
  </ds:schemaRefs>
</ds:datastoreItem>
</file>

<file path=customXml/itemProps3.xml><?xml version="1.0" encoding="utf-8"?>
<ds:datastoreItem xmlns:ds="http://schemas.openxmlformats.org/officeDocument/2006/customXml" ds:itemID="{BA0436F6-22D5-4E96-9E04-A7813A0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42C1C-B28B-41C8-BB6D-EE5F16A2D0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Links>
    <vt:vector size="282" baseType="variant">
      <vt:variant>
        <vt:i4>5505111</vt:i4>
      </vt:variant>
      <vt:variant>
        <vt:i4>138</vt:i4>
      </vt:variant>
      <vt:variant>
        <vt:i4>0</vt:i4>
      </vt:variant>
      <vt:variant>
        <vt:i4>5</vt:i4>
      </vt:variant>
      <vt:variant>
        <vt:lpwstr>https://msktc.org/about-model-systems/sci</vt:lpwstr>
      </vt:variant>
      <vt:variant>
        <vt:lpwstr/>
      </vt:variant>
      <vt:variant>
        <vt:i4>3866666</vt:i4>
      </vt:variant>
      <vt:variant>
        <vt:i4>135</vt:i4>
      </vt:variant>
      <vt:variant>
        <vt:i4>0</vt:i4>
      </vt:variant>
      <vt:variant>
        <vt:i4>5</vt:i4>
      </vt:variant>
      <vt:variant>
        <vt:lpwstr>https://msktc.org/sci/publications</vt:lpwstr>
      </vt:variant>
      <vt:variant>
        <vt:lpwstr/>
      </vt:variant>
      <vt:variant>
        <vt:i4>7667833</vt:i4>
      </vt:variant>
      <vt:variant>
        <vt:i4>132</vt:i4>
      </vt:variant>
      <vt:variant>
        <vt:i4>0</vt:i4>
      </vt:variant>
      <vt:variant>
        <vt:i4>5</vt:i4>
      </vt:variant>
      <vt:variant>
        <vt:lpwstr>https://msktc.org/sci/model-system-centers</vt:lpwstr>
      </vt:variant>
      <vt:variant>
        <vt:lpwstr/>
      </vt:variant>
      <vt:variant>
        <vt:i4>524301</vt:i4>
      </vt:variant>
      <vt:variant>
        <vt:i4>129</vt:i4>
      </vt:variant>
      <vt:variant>
        <vt:i4>0</vt:i4>
      </vt:variant>
      <vt:variant>
        <vt:i4>5</vt:i4>
      </vt:variant>
      <vt:variant>
        <vt:lpwstr>https://msktc.org/sci/research/systematic-reviews</vt:lpwstr>
      </vt:variant>
      <vt:variant>
        <vt:lpwstr/>
      </vt:variant>
      <vt:variant>
        <vt:i4>6881317</vt:i4>
      </vt:variant>
      <vt:variant>
        <vt:i4>126</vt:i4>
      </vt:variant>
      <vt:variant>
        <vt:i4>0</vt:i4>
      </vt:variant>
      <vt:variant>
        <vt:i4>5</vt:i4>
      </vt:variant>
      <vt:variant>
        <vt:lpwstr>https://msktc.org/sci/quick-reviews</vt:lpwstr>
      </vt:variant>
      <vt:variant>
        <vt:lpwstr/>
      </vt:variant>
      <vt:variant>
        <vt:i4>1966156</vt:i4>
      </vt:variant>
      <vt:variant>
        <vt:i4>123</vt:i4>
      </vt:variant>
      <vt:variant>
        <vt:i4>0</vt:i4>
      </vt:variant>
      <vt:variant>
        <vt:i4>5</vt:i4>
      </vt:variant>
      <vt:variant>
        <vt:lpwstr>https://msktc.org/sci/Hot-Topics</vt:lpwstr>
      </vt:variant>
      <vt:variant>
        <vt:lpwstr/>
      </vt:variant>
      <vt:variant>
        <vt:i4>5111895</vt:i4>
      </vt:variant>
      <vt:variant>
        <vt:i4>120</vt:i4>
      </vt:variant>
      <vt:variant>
        <vt:i4>0</vt:i4>
      </vt:variant>
      <vt:variant>
        <vt:i4>5</vt:i4>
      </vt:variant>
      <vt:variant>
        <vt:lpwstr>https://msktc.org/sci/slideshows</vt:lpwstr>
      </vt:variant>
      <vt:variant>
        <vt:lpwstr/>
      </vt:variant>
      <vt:variant>
        <vt:i4>6094933</vt:i4>
      </vt:variant>
      <vt:variant>
        <vt:i4>117</vt:i4>
      </vt:variant>
      <vt:variant>
        <vt:i4>0</vt:i4>
      </vt:variant>
      <vt:variant>
        <vt:i4>5</vt:i4>
      </vt:variant>
      <vt:variant>
        <vt:lpwstr>https://msktc.org/sci/infocomics</vt:lpwstr>
      </vt:variant>
      <vt:variant>
        <vt:lpwstr/>
      </vt:variant>
      <vt:variant>
        <vt:i4>5636170</vt:i4>
      </vt:variant>
      <vt:variant>
        <vt:i4>114</vt:i4>
      </vt:variant>
      <vt:variant>
        <vt:i4>0</vt:i4>
      </vt:variant>
      <vt:variant>
        <vt:i4>5</vt:i4>
      </vt:variant>
      <vt:variant>
        <vt:lpwstr>https://msktc.org/sci/videos</vt:lpwstr>
      </vt:variant>
      <vt:variant>
        <vt:lpwstr/>
      </vt:variant>
      <vt:variant>
        <vt:i4>4325456</vt:i4>
      </vt:variant>
      <vt:variant>
        <vt:i4>111</vt:i4>
      </vt:variant>
      <vt:variant>
        <vt:i4>0</vt:i4>
      </vt:variant>
      <vt:variant>
        <vt:i4>5</vt:i4>
      </vt:variant>
      <vt:variant>
        <vt:lpwstr>https://msktc.org/sci/factsheets</vt:lpwstr>
      </vt:variant>
      <vt:variant>
        <vt:lpwstr/>
      </vt:variant>
      <vt:variant>
        <vt:i4>8061047</vt:i4>
      </vt:variant>
      <vt:variant>
        <vt:i4>108</vt:i4>
      </vt:variant>
      <vt:variant>
        <vt:i4>0</vt:i4>
      </vt:variant>
      <vt:variant>
        <vt:i4>5</vt:i4>
      </vt:variant>
      <vt:variant>
        <vt:lpwstr>https://msktc.org/sci-topics/wheelchair-information</vt:lpwstr>
      </vt:variant>
      <vt:variant>
        <vt:lpwstr/>
      </vt:variant>
      <vt:variant>
        <vt:i4>5242896</vt:i4>
      </vt:variant>
      <vt:variant>
        <vt:i4>105</vt:i4>
      </vt:variant>
      <vt:variant>
        <vt:i4>0</vt:i4>
      </vt:variant>
      <vt:variant>
        <vt:i4>5</vt:i4>
      </vt:variant>
      <vt:variant>
        <vt:lpwstr>https://msktc.org/sci-topics/urinary-tract-infection</vt:lpwstr>
      </vt:variant>
      <vt:variant>
        <vt:lpwstr/>
      </vt:variant>
      <vt:variant>
        <vt:i4>3342370</vt:i4>
      </vt:variant>
      <vt:variant>
        <vt:i4>102</vt:i4>
      </vt:variant>
      <vt:variant>
        <vt:i4>0</vt:i4>
      </vt:variant>
      <vt:variant>
        <vt:i4>5</vt:i4>
      </vt:variant>
      <vt:variant>
        <vt:lpwstr>https://msktc.org/sci-topics/understanding-sci</vt:lpwstr>
      </vt:variant>
      <vt:variant>
        <vt:lpwstr/>
      </vt:variant>
      <vt:variant>
        <vt:i4>6946851</vt:i4>
      </vt:variant>
      <vt:variant>
        <vt:i4>99</vt:i4>
      </vt:variant>
      <vt:variant>
        <vt:i4>0</vt:i4>
      </vt:variant>
      <vt:variant>
        <vt:i4>5</vt:i4>
      </vt:variant>
      <vt:variant>
        <vt:lpwstr>https://msktc.org/sci-topics/surgical-reconstructive-treatment</vt:lpwstr>
      </vt:variant>
      <vt:variant>
        <vt:lpwstr/>
      </vt:variant>
      <vt:variant>
        <vt:i4>6357110</vt:i4>
      </vt:variant>
      <vt:variant>
        <vt:i4>96</vt:i4>
      </vt:variant>
      <vt:variant>
        <vt:i4>0</vt:i4>
      </vt:variant>
      <vt:variant>
        <vt:i4>5</vt:i4>
      </vt:variant>
      <vt:variant>
        <vt:lpwstr>https://msktc.org/sci-topics/spasticity-sci</vt:lpwstr>
      </vt:variant>
      <vt:variant>
        <vt:lpwstr/>
      </vt:variant>
      <vt:variant>
        <vt:i4>6160470</vt:i4>
      </vt:variant>
      <vt:variant>
        <vt:i4>93</vt:i4>
      </vt:variant>
      <vt:variant>
        <vt:i4>0</vt:i4>
      </vt:variant>
      <vt:variant>
        <vt:i4>5</vt:i4>
      </vt:variant>
      <vt:variant>
        <vt:lpwstr>https://msktc.org/sci-topics/skin-care-pressure-sores</vt:lpwstr>
      </vt:variant>
      <vt:variant>
        <vt:lpwstr/>
      </vt:variant>
      <vt:variant>
        <vt:i4>2359415</vt:i4>
      </vt:variant>
      <vt:variant>
        <vt:i4>90</vt:i4>
      </vt:variant>
      <vt:variant>
        <vt:i4>0</vt:i4>
      </vt:variant>
      <vt:variant>
        <vt:i4>5</vt:i4>
      </vt:variant>
      <vt:variant>
        <vt:lpwstr>https://msktc.org/sci-topics/sexuality</vt:lpwstr>
      </vt:variant>
      <vt:variant>
        <vt:lpwstr/>
      </vt:variant>
      <vt:variant>
        <vt:i4>196676</vt:i4>
      </vt:variant>
      <vt:variant>
        <vt:i4>87</vt:i4>
      </vt:variant>
      <vt:variant>
        <vt:i4>0</vt:i4>
      </vt:variant>
      <vt:variant>
        <vt:i4>5</vt:i4>
      </vt:variant>
      <vt:variant>
        <vt:lpwstr>https://msktc.org/sci-topics/safe-transfer-techniques</vt:lpwstr>
      </vt:variant>
      <vt:variant>
        <vt:lpwstr/>
      </vt:variant>
      <vt:variant>
        <vt:i4>3932218</vt:i4>
      </vt:variant>
      <vt:variant>
        <vt:i4>84</vt:i4>
      </vt:variant>
      <vt:variant>
        <vt:i4>0</vt:i4>
      </vt:variant>
      <vt:variant>
        <vt:i4>5</vt:i4>
      </vt:variant>
      <vt:variant>
        <vt:lpwstr>https://msktc.org/sci-topics/respiratory-health</vt:lpwstr>
      </vt:variant>
      <vt:variant>
        <vt:lpwstr/>
      </vt:variant>
      <vt:variant>
        <vt:i4>2621478</vt:i4>
      </vt:variant>
      <vt:variant>
        <vt:i4>81</vt:i4>
      </vt:variant>
      <vt:variant>
        <vt:i4>0</vt:i4>
      </vt:variant>
      <vt:variant>
        <vt:i4>5</vt:i4>
      </vt:variant>
      <vt:variant>
        <vt:lpwstr>https://msktc.org/sci-topics/pregnancy-sci</vt:lpwstr>
      </vt:variant>
      <vt:variant>
        <vt:lpwstr/>
      </vt:variant>
      <vt:variant>
        <vt:i4>1376332</vt:i4>
      </vt:variant>
      <vt:variant>
        <vt:i4>78</vt:i4>
      </vt:variant>
      <vt:variant>
        <vt:i4>0</vt:i4>
      </vt:variant>
      <vt:variant>
        <vt:i4>5</vt:i4>
      </vt:variant>
      <vt:variant>
        <vt:lpwstr>https://msktc.org/sci-topics/personal-care-attendants</vt:lpwstr>
      </vt:variant>
      <vt:variant>
        <vt:lpwstr/>
      </vt:variant>
      <vt:variant>
        <vt:i4>6094857</vt:i4>
      </vt:variant>
      <vt:variant>
        <vt:i4>75</vt:i4>
      </vt:variant>
      <vt:variant>
        <vt:i4>0</vt:i4>
      </vt:variant>
      <vt:variant>
        <vt:i4>5</vt:i4>
      </vt:variant>
      <vt:variant>
        <vt:lpwstr>https://msktc.org/sci-topics/opioids-and-sci</vt:lpwstr>
      </vt:variant>
      <vt:variant>
        <vt:lpwstr/>
      </vt:variant>
      <vt:variant>
        <vt:i4>720904</vt:i4>
      </vt:variant>
      <vt:variant>
        <vt:i4>72</vt:i4>
      </vt:variant>
      <vt:variant>
        <vt:i4>0</vt:i4>
      </vt:variant>
      <vt:variant>
        <vt:i4>5</vt:i4>
      </vt:variant>
      <vt:variant>
        <vt:lpwstr>https://msktc.org/sci-topics/managing-pain-after-sci</vt:lpwstr>
      </vt:variant>
      <vt:variant>
        <vt:lpwstr/>
      </vt:variant>
      <vt:variant>
        <vt:i4>5177371</vt:i4>
      </vt:variant>
      <vt:variant>
        <vt:i4>69</vt:i4>
      </vt:variant>
      <vt:variant>
        <vt:i4>0</vt:i4>
      </vt:variant>
      <vt:variant>
        <vt:i4>5</vt:i4>
      </vt:variant>
      <vt:variant>
        <vt:lpwstr>https://msktc.org/sci-topics/managing-bowel-function</vt:lpwstr>
      </vt:variant>
      <vt:variant>
        <vt:lpwstr/>
      </vt:variant>
      <vt:variant>
        <vt:i4>7471153</vt:i4>
      </vt:variant>
      <vt:variant>
        <vt:i4>66</vt:i4>
      </vt:variant>
      <vt:variant>
        <vt:i4>0</vt:i4>
      </vt:variant>
      <vt:variant>
        <vt:i4>5</vt:i4>
      </vt:variant>
      <vt:variant>
        <vt:lpwstr>https://msktc.org/sci-topics/gait-training-sci</vt:lpwstr>
      </vt:variant>
      <vt:variant>
        <vt:lpwstr/>
      </vt:variant>
      <vt:variant>
        <vt:i4>7798889</vt:i4>
      </vt:variant>
      <vt:variant>
        <vt:i4>63</vt:i4>
      </vt:variant>
      <vt:variant>
        <vt:i4>0</vt:i4>
      </vt:variant>
      <vt:variant>
        <vt:i4>5</vt:i4>
      </vt:variant>
      <vt:variant>
        <vt:lpwstr>https://msktc.org/sci-topics/exercise-fitness-after-sci</vt:lpwstr>
      </vt:variant>
      <vt:variant>
        <vt:lpwstr/>
      </vt:variant>
      <vt:variant>
        <vt:i4>4653058</vt:i4>
      </vt:variant>
      <vt:variant>
        <vt:i4>60</vt:i4>
      </vt:variant>
      <vt:variant>
        <vt:i4>0</vt:i4>
      </vt:variant>
      <vt:variant>
        <vt:i4>5</vt:i4>
      </vt:variant>
      <vt:variant>
        <vt:lpwstr>https://msktc.org/sci-topics/employment-after-sci</vt:lpwstr>
      </vt:variant>
      <vt:variant>
        <vt:lpwstr/>
      </vt:variant>
      <vt:variant>
        <vt:i4>6094869</vt:i4>
      </vt:variant>
      <vt:variant>
        <vt:i4>57</vt:i4>
      </vt:variant>
      <vt:variant>
        <vt:i4>0</vt:i4>
      </vt:variant>
      <vt:variant>
        <vt:i4>5</vt:i4>
      </vt:variant>
      <vt:variant>
        <vt:lpwstr>https://msktc.org/sci-topics/driving</vt:lpwstr>
      </vt:variant>
      <vt:variant>
        <vt:lpwstr/>
      </vt:variant>
      <vt:variant>
        <vt:i4>8192111</vt:i4>
      </vt:variant>
      <vt:variant>
        <vt:i4>54</vt:i4>
      </vt:variant>
      <vt:variant>
        <vt:i4>0</vt:i4>
      </vt:variant>
      <vt:variant>
        <vt:i4>5</vt:i4>
      </vt:variant>
      <vt:variant>
        <vt:lpwstr>https://msktc.org/sci-topics/depression-sci</vt:lpwstr>
      </vt:variant>
      <vt:variant>
        <vt:lpwstr/>
      </vt:variant>
      <vt:variant>
        <vt:i4>2883647</vt:i4>
      </vt:variant>
      <vt:variant>
        <vt:i4>51</vt:i4>
      </vt:variant>
      <vt:variant>
        <vt:i4>0</vt:i4>
      </vt:variant>
      <vt:variant>
        <vt:i4>5</vt:i4>
      </vt:variant>
      <vt:variant>
        <vt:lpwstr>https://msktc.org/sci-topics/bladder-management</vt:lpwstr>
      </vt:variant>
      <vt:variant>
        <vt:lpwstr/>
      </vt:variant>
      <vt:variant>
        <vt:i4>2883631</vt:i4>
      </vt:variant>
      <vt:variant>
        <vt:i4>48</vt:i4>
      </vt:variant>
      <vt:variant>
        <vt:i4>0</vt:i4>
      </vt:variant>
      <vt:variant>
        <vt:i4>5</vt:i4>
      </vt:variant>
      <vt:variant>
        <vt:lpwstr>https://msktc.org/sci-topics/autonomic-dysreflexia</vt:lpwstr>
      </vt:variant>
      <vt:variant>
        <vt:lpwstr/>
      </vt:variant>
      <vt:variant>
        <vt:i4>2818104</vt:i4>
      </vt:variant>
      <vt:variant>
        <vt:i4>45</vt:i4>
      </vt:variant>
      <vt:variant>
        <vt:i4>0</vt:i4>
      </vt:variant>
      <vt:variant>
        <vt:i4>5</vt:i4>
      </vt:variant>
      <vt:variant>
        <vt:lpwstr>https://msktc.org/sci-topics/aging-sci</vt:lpwstr>
      </vt:variant>
      <vt:variant>
        <vt:lpwstr/>
      </vt:variant>
      <vt:variant>
        <vt:i4>2228272</vt:i4>
      </vt:variant>
      <vt:variant>
        <vt:i4>42</vt:i4>
      </vt:variant>
      <vt:variant>
        <vt:i4>0</vt:i4>
      </vt:variant>
      <vt:variant>
        <vt:i4>5</vt:i4>
      </vt:variant>
      <vt:variant>
        <vt:lpwstr>https://msktc.org/sci-topics/adjusting-life</vt:lpwstr>
      </vt:variant>
      <vt:variant>
        <vt:lpwstr/>
      </vt:variant>
      <vt:variant>
        <vt:i4>6946942</vt:i4>
      </vt:variant>
      <vt:variant>
        <vt:i4>39</vt:i4>
      </vt:variant>
      <vt:variant>
        <vt:i4>0</vt:i4>
      </vt:variant>
      <vt:variant>
        <vt:i4>5</vt:i4>
      </vt:variant>
      <vt:variant>
        <vt:lpwstr>https://msktc.org/sci-topics/adaptive-sports-and-recreation</vt:lpwstr>
      </vt:variant>
      <vt:variant>
        <vt:lpwstr/>
      </vt:variant>
      <vt:variant>
        <vt:i4>6881317</vt:i4>
      </vt:variant>
      <vt:variant>
        <vt:i4>36</vt:i4>
      </vt:variant>
      <vt:variant>
        <vt:i4>0</vt:i4>
      </vt:variant>
      <vt:variant>
        <vt:i4>5</vt:i4>
      </vt:variant>
      <vt:variant>
        <vt:lpwstr>https://msktc.org/sci/quick-reviews</vt:lpwstr>
      </vt:variant>
      <vt:variant>
        <vt:lpwstr/>
      </vt:variant>
      <vt:variant>
        <vt:i4>5111895</vt:i4>
      </vt:variant>
      <vt:variant>
        <vt:i4>33</vt:i4>
      </vt:variant>
      <vt:variant>
        <vt:i4>0</vt:i4>
      </vt:variant>
      <vt:variant>
        <vt:i4>5</vt:i4>
      </vt:variant>
      <vt:variant>
        <vt:lpwstr>https://msktc.org/sci/slideshows</vt:lpwstr>
      </vt:variant>
      <vt:variant>
        <vt:lpwstr/>
      </vt:variant>
      <vt:variant>
        <vt:i4>6553662</vt:i4>
      </vt:variant>
      <vt:variant>
        <vt:i4>30</vt:i4>
      </vt:variant>
      <vt:variant>
        <vt:i4>0</vt:i4>
      </vt:variant>
      <vt:variant>
        <vt:i4>5</vt:i4>
      </vt:variant>
      <vt:variant>
        <vt:lpwstr>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vt:lpwstr>
      </vt:variant>
      <vt:variant>
        <vt:lpwstr/>
      </vt:variant>
      <vt:variant>
        <vt:i4>5636170</vt:i4>
      </vt:variant>
      <vt:variant>
        <vt:i4>27</vt:i4>
      </vt:variant>
      <vt:variant>
        <vt:i4>0</vt:i4>
      </vt:variant>
      <vt:variant>
        <vt:i4>5</vt:i4>
      </vt:variant>
      <vt:variant>
        <vt:lpwstr>https://msktc.org/sci/videos</vt:lpwstr>
      </vt:variant>
      <vt:variant>
        <vt:lpwstr/>
      </vt:variant>
      <vt:variant>
        <vt:i4>6094933</vt:i4>
      </vt:variant>
      <vt:variant>
        <vt:i4>24</vt:i4>
      </vt:variant>
      <vt:variant>
        <vt:i4>0</vt:i4>
      </vt:variant>
      <vt:variant>
        <vt:i4>5</vt:i4>
      </vt:variant>
      <vt:variant>
        <vt:lpwstr>https://msktc.org/sci/infocomics</vt:lpwstr>
      </vt:variant>
      <vt:variant>
        <vt:lpwstr/>
      </vt:variant>
      <vt:variant>
        <vt:i4>4325456</vt:i4>
      </vt:variant>
      <vt:variant>
        <vt:i4>21</vt:i4>
      </vt:variant>
      <vt:variant>
        <vt:i4>0</vt:i4>
      </vt:variant>
      <vt:variant>
        <vt:i4>5</vt:i4>
      </vt:variant>
      <vt:variant>
        <vt:lpwstr>https://msktc.org/sci/factsheets</vt:lpwstr>
      </vt:variant>
      <vt:variant>
        <vt:lpwstr/>
      </vt:variant>
      <vt:variant>
        <vt:i4>393310</vt:i4>
      </vt:variant>
      <vt:variant>
        <vt:i4>18</vt:i4>
      </vt:variant>
      <vt:variant>
        <vt:i4>0</vt:i4>
      </vt:variant>
      <vt:variant>
        <vt:i4>5</vt:i4>
      </vt:variant>
      <vt:variant>
        <vt:lpwstr>https://msktc.org/sci</vt:lpwstr>
      </vt:variant>
      <vt:variant>
        <vt:lpwstr/>
      </vt:variant>
      <vt:variant>
        <vt:i4>4587602</vt:i4>
      </vt:variant>
      <vt:variant>
        <vt:i4>15</vt:i4>
      </vt:variant>
      <vt:variant>
        <vt:i4>0</vt:i4>
      </vt:variant>
      <vt:variant>
        <vt:i4>5</vt:i4>
      </vt:variant>
      <vt:variant>
        <vt:lpwstr>http://msktc.org/</vt:lpwstr>
      </vt:variant>
      <vt:variant>
        <vt:lpwstr/>
      </vt:variant>
      <vt:variant>
        <vt:i4>393310</vt:i4>
      </vt:variant>
      <vt:variant>
        <vt:i4>12</vt:i4>
      </vt:variant>
      <vt:variant>
        <vt:i4>0</vt:i4>
      </vt:variant>
      <vt:variant>
        <vt:i4>5</vt:i4>
      </vt:variant>
      <vt:variant>
        <vt:lpwstr>https://msktc.org/sci</vt:lpwstr>
      </vt:variant>
      <vt:variant>
        <vt:lpwstr/>
      </vt:variant>
      <vt:variant>
        <vt:i4>6094933</vt:i4>
      </vt:variant>
      <vt:variant>
        <vt:i4>9</vt:i4>
      </vt:variant>
      <vt:variant>
        <vt:i4>0</vt:i4>
      </vt:variant>
      <vt:variant>
        <vt:i4>5</vt:i4>
      </vt:variant>
      <vt:variant>
        <vt:lpwstr>https://msktc.org/sci/infocomics</vt:lpwstr>
      </vt:variant>
      <vt:variant>
        <vt:lpwstr/>
      </vt:variant>
      <vt:variant>
        <vt:i4>7733288</vt:i4>
      </vt:variant>
      <vt:variant>
        <vt:i4>6</vt:i4>
      </vt:variant>
      <vt:variant>
        <vt:i4>0</vt:i4>
      </vt:variant>
      <vt:variant>
        <vt:i4>5</vt:i4>
      </vt:variant>
      <vt:variant>
        <vt:lpwstr>https://msktc.org/sci-resources-spanish</vt:lpwstr>
      </vt:variant>
      <vt:variant>
        <vt:lpwstr/>
      </vt:variant>
      <vt:variant>
        <vt:i4>393310</vt:i4>
      </vt:variant>
      <vt:variant>
        <vt:i4>3</vt:i4>
      </vt:variant>
      <vt:variant>
        <vt:i4>0</vt:i4>
      </vt:variant>
      <vt:variant>
        <vt:i4>5</vt:i4>
      </vt:variant>
      <vt:variant>
        <vt:lpwstr>https://msktc.org/sci</vt:lpwstr>
      </vt:variant>
      <vt:variant>
        <vt:lpwstr/>
      </vt:variant>
      <vt:variant>
        <vt:i4>6619181</vt:i4>
      </vt:variant>
      <vt:variant>
        <vt:i4>0</vt:i4>
      </vt:variant>
      <vt:variant>
        <vt:i4>0</vt:i4>
      </vt:variant>
      <vt:variant>
        <vt:i4>5</vt:i4>
      </vt:variant>
      <vt:variant>
        <vt:lpwstr>https://msktc.org/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Rachel</dc:creator>
  <cp:keywords/>
  <dc:description/>
  <cp:lastModifiedBy>Cai, Cindy</cp:lastModifiedBy>
  <cp:revision>15</cp:revision>
  <dcterms:created xsi:type="dcterms:W3CDTF">2022-10-26T19:14:00Z</dcterms:created>
  <dcterms:modified xsi:type="dcterms:W3CDTF">2023-01-11T17:25:00Z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