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99D1" w14:textId="4B3E1E81" w:rsidR="007F33D3" w:rsidRDefault="007F33D3" w:rsidP="00C43AF8">
      <w:pPr>
        <w:pStyle w:val="Heading1"/>
        <w:spacing w:before="240" w:after="240"/>
      </w:pPr>
      <w:r w:rsidRPr="00C43AF8">
        <w:rPr>
          <w:rFonts w:ascii="Arial" w:hAnsi="Arial" w:cs="Arial"/>
          <w:b/>
          <w:bCs/>
          <w:sz w:val="36"/>
          <w:szCs w:val="36"/>
        </w:rPr>
        <w:t>Social Media Editorial Calendar</w:t>
      </w:r>
      <w:r w:rsidR="00C43AF8" w:rsidRPr="00C43AF8">
        <w:rPr>
          <w:rFonts w:ascii="Arial" w:hAnsi="Arial" w:cs="Arial"/>
          <w:b/>
          <w:bCs/>
          <w:sz w:val="36"/>
          <w:szCs w:val="36"/>
        </w:rPr>
        <w:t xml:space="preserve"> </w:t>
      </w:r>
      <w:r w:rsidRPr="00A74A20">
        <w:drawing>
          <wp:inline distT="0" distB="0" distL="0" distR="0" wp14:anchorId="4D7E5ADD" wp14:editId="0082E2CB">
            <wp:extent cx="2048401" cy="368109"/>
            <wp:effectExtent l="0" t="0" r="0" b="0"/>
            <wp:docPr id="2125300468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300468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32" t="28319" b="19779"/>
                    <a:stretch/>
                  </pic:blipFill>
                  <pic:spPr bwMode="auto">
                    <a:xfrm>
                      <a:off x="0" y="0"/>
                      <a:ext cx="2049780" cy="368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3F3913" w14:textId="606DE242" w:rsidR="0052214F" w:rsidRPr="0052214F" w:rsidRDefault="000C2B3A" w:rsidP="00844C43">
      <w:pPr>
        <w:spacing w:after="120"/>
        <w:rPr>
          <w:b/>
        </w:rPr>
      </w:pPr>
      <w:r>
        <w:rPr>
          <w:b/>
        </w:rPr>
        <w:t xml:space="preserve">Month/year: </w:t>
      </w:r>
      <w:r w:rsidRPr="000C2B3A">
        <w:rPr>
          <w:bCs/>
        </w:rPr>
        <w:t>__________________________________</w:t>
      </w:r>
    </w:p>
    <w:tbl>
      <w:tblPr>
        <w:tblStyle w:val="TableGrid"/>
        <w:tblW w:w="5000" w:type="pct"/>
        <w:tblBorders>
          <w:top w:val="single" w:sz="4" w:space="0" w:color="1E6B4A"/>
          <w:left w:val="single" w:sz="4" w:space="0" w:color="1E6B4A"/>
          <w:bottom w:val="single" w:sz="4" w:space="0" w:color="1E6B4A"/>
          <w:right w:val="single" w:sz="4" w:space="0" w:color="1E6B4A"/>
          <w:insideH w:val="single" w:sz="4" w:space="0" w:color="1E6B4A"/>
          <w:insideV w:val="single" w:sz="4" w:space="0" w:color="1E6B4A"/>
        </w:tblBorders>
        <w:tblLook w:val="04A0" w:firstRow="1" w:lastRow="0" w:firstColumn="1" w:lastColumn="0" w:noHBand="0" w:noVBand="1"/>
      </w:tblPr>
      <w:tblGrid>
        <w:gridCol w:w="2337"/>
        <w:gridCol w:w="2160"/>
        <w:gridCol w:w="3333"/>
        <w:gridCol w:w="1616"/>
        <w:gridCol w:w="1349"/>
        <w:gridCol w:w="2155"/>
      </w:tblGrid>
      <w:tr w:rsidR="00844C43" w:rsidRPr="00844C43" w14:paraId="7163DDF4" w14:textId="77777777" w:rsidTr="005B620A">
        <w:trPr>
          <w:trHeight w:val="288"/>
          <w:tblHeader/>
        </w:trPr>
        <w:tc>
          <w:tcPr>
            <w:tcW w:w="902" w:type="pct"/>
            <w:tcBorders>
              <w:right w:val="single" w:sz="4" w:space="0" w:color="FFFFFF" w:themeColor="background1"/>
            </w:tcBorders>
            <w:shd w:val="clear" w:color="auto" w:fill="1E6B4A"/>
            <w:vAlign w:val="bottom"/>
            <w:hideMark/>
          </w:tcPr>
          <w:p w14:paraId="297D4C18" w14:textId="56E5D054" w:rsidR="00993725" w:rsidRPr="00844C43" w:rsidRDefault="00CF1D7B" w:rsidP="001E7C24">
            <w:pPr>
              <w:spacing w:before="40" w:after="4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844C4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Day/time</w:t>
            </w:r>
          </w:p>
        </w:tc>
        <w:tc>
          <w:tcPr>
            <w:tcW w:w="83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E6B4A"/>
            <w:vAlign w:val="bottom"/>
            <w:hideMark/>
          </w:tcPr>
          <w:p w14:paraId="2825A567" w14:textId="5184F75F" w:rsidR="00993725" w:rsidRPr="00844C43" w:rsidRDefault="00CF1D7B" w:rsidP="001E7C24">
            <w:pPr>
              <w:spacing w:before="40" w:after="4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844C4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Goal/call to action</w:t>
            </w:r>
          </w:p>
        </w:tc>
        <w:tc>
          <w:tcPr>
            <w:tcW w:w="128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E6B4A"/>
            <w:vAlign w:val="bottom"/>
            <w:hideMark/>
          </w:tcPr>
          <w:p w14:paraId="4747177D" w14:textId="37B12A82" w:rsidR="00993725" w:rsidRPr="00844C43" w:rsidRDefault="00CF1D7B" w:rsidP="001E7C24">
            <w:pPr>
              <w:spacing w:before="40" w:after="4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844C4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Message/caption</w:t>
            </w:r>
          </w:p>
        </w:tc>
        <w:tc>
          <w:tcPr>
            <w:tcW w:w="62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E6B4A"/>
            <w:vAlign w:val="bottom"/>
            <w:hideMark/>
          </w:tcPr>
          <w:p w14:paraId="0D5D03A9" w14:textId="136750F6" w:rsidR="00603466" w:rsidRPr="00844C43" w:rsidRDefault="00CF1D7B" w:rsidP="001E7C24">
            <w:pPr>
              <w:spacing w:before="40" w:after="4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844C4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Media (image, video, gif, etc.)</w:t>
            </w:r>
          </w:p>
        </w:tc>
        <w:tc>
          <w:tcPr>
            <w:tcW w:w="52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E6B4A"/>
            <w:vAlign w:val="bottom"/>
            <w:hideMark/>
          </w:tcPr>
          <w:p w14:paraId="4462176D" w14:textId="0BB35983" w:rsidR="00993725" w:rsidRPr="00844C43" w:rsidRDefault="00CF1D7B" w:rsidP="001E7C24">
            <w:pPr>
              <w:spacing w:before="40" w:after="4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844C4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Link</w:t>
            </w:r>
          </w:p>
        </w:tc>
        <w:tc>
          <w:tcPr>
            <w:tcW w:w="832" w:type="pct"/>
            <w:tcBorders>
              <w:left w:val="single" w:sz="4" w:space="0" w:color="FFFFFF" w:themeColor="background1"/>
            </w:tcBorders>
            <w:shd w:val="clear" w:color="auto" w:fill="1E6B4A"/>
            <w:vAlign w:val="bottom"/>
            <w:hideMark/>
          </w:tcPr>
          <w:p w14:paraId="6027C956" w14:textId="1152092E" w:rsidR="00993725" w:rsidRPr="00844C43" w:rsidRDefault="00CF1D7B" w:rsidP="001E7C24">
            <w:pPr>
              <w:spacing w:before="40" w:after="4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844C4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Channel</w:t>
            </w:r>
          </w:p>
        </w:tc>
      </w:tr>
      <w:tr w:rsidR="00993725" w:rsidRPr="00844C43" w14:paraId="1101B2A1" w14:textId="77777777" w:rsidTr="00844C43">
        <w:trPr>
          <w:trHeight w:val="288"/>
        </w:trPr>
        <w:tc>
          <w:tcPr>
            <w:tcW w:w="902" w:type="pct"/>
            <w:hideMark/>
          </w:tcPr>
          <w:p w14:paraId="2EC362EF" w14:textId="2A242EEB" w:rsidR="00603466" w:rsidRPr="00844C43" w:rsidRDefault="00603466" w:rsidP="001E7C24">
            <w:pPr>
              <w:spacing w:before="40" w:after="4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44C4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Day of the </w:t>
            </w:r>
            <w:r w:rsidR="00CF1D7B" w:rsidRPr="00844C4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week, date, and time </w:t>
            </w:r>
          </w:p>
          <w:p w14:paraId="1F46C132" w14:textId="1336F6F7" w:rsidR="00993725" w:rsidRPr="00844C43" w:rsidRDefault="00603466" w:rsidP="001E7C24">
            <w:pPr>
              <w:spacing w:before="40" w:after="40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844C43">
              <w:rPr>
                <w:rFonts w:eastAsia="Times New Roman" w:cstheme="minorHAnsi"/>
                <w:i/>
                <w:iCs/>
                <w:sz w:val="20"/>
                <w:szCs w:val="20"/>
              </w:rPr>
              <w:t>Ex. Monday, December 2 at 11</w:t>
            </w:r>
            <w:r w:rsidR="009A2963" w:rsidRPr="00844C43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a.m.</w:t>
            </w:r>
          </w:p>
        </w:tc>
        <w:tc>
          <w:tcPr>
            <w:tcW w:w="834" w:type="pct"/>
          </w:tcPr>
          <w:p w14:paraId="3AF9B92E" w14:textId="638C5B5F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87" w:type="pct"/>
          </w:tcPr>
          <w:p w14:paraId="1941FE0B" w14:textId="10C4A8CC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4" w:type="pct"/>
          </w:tcPr>
          <w:p w14:paraId="13BBA7CB" w14:textId="16067509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21" w:type="pct"/>
          </w:tcPr>
          <w:p w14:paraId="2120C847" w14:textId="03EC29A6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2" w:type="pct"/>
          </w:tcPr>
          <w:p w14:paraId="0AD463B4" w14:textId="2E54BD3A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93725" w:rsidRPr="00844C43" w14:paraId="58F69E3D" w14:textId="77777777" w:rsidTr="00844C43">
        <w:trPr>
          <w:trHeight w:val="288"/>
        </w:trPr>
        <w:tc>
          <w:tcPr>
            <w:tcW w:w="902" w:type="pct"/>
            <w:shd w:val="clear" w:color="auto" w:fill="F7FBF0"/>
          </w:tcPr>
          <w:p w14:paraId="092E93D9" w14:textId="2DC972FA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F7FBF0"/>
          </w:tcPr>
          <w:p w14:paraId="74EE96E1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87" w:type="pct"/>
            <w:shd w:val="clear" w:color="auto" w:fill="F7FBF0"/>
          </w:tcPr>
          <w:p w14:paraId="001F24A3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4" w:type="pct"/>
            <w:shd w:val="clear" w:color="auto" w:fill="F7FBF0"/>
          </w:tcPr>
          <w:p w14:paraId="45CD2E19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F7FBF0"/>
          </w:tcPr>
          <w:p w14:paraId="6B6E475A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F7FBF0"/>
          </w:tcPr>
          <w:p w14:paraId="6FD1A6BD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93725" w:rsidRPr="00844C43" w14:paraId="3F13CF93" w14:textId="77777777" w:rsidTr="00844C43">
        <w:trPr>
          <w:trHeight w:val="288"/>
        </w:trPr>
        <w:tc>
          <w:tcPr>
            <w:tcW w:w="902" w:type="pct"/>
          </w:tcPr>
          <w:p w14:paraId="0821747D" w14:textId="177FA27D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4" w:type="pct"/>
          </w:tcPr>
          <w:p w14:paraId="3F6310D2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87" w:type="pct"/>
          </w:tcPr>
          <w:p w14:paraId="56891C35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4" w:type="pct"/>
          </w:tcPr>
          <w:p w14:paraId="650C07E0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21" w:type="pct"/>
          </w:tcPr>
          <w:p w14:paraId="1997086D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2" w:type="pct"/>
          </w:tcPr>
          <w:p w14:paraId="4EA58608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93725" w:rsidRPr="00844C43" w14:paraId="198B81BF" w14:textId="77777777" w:rsidTr="00844C43">
        <w:trPr>
          <w:trHeight w:val="288"/>
        </w:trPr>
        <w:tc>
          <w:tcPr>
            <w:tcW w:w="902" w:type="pct"/>
            <w:shd w:val="clear" w:color="auto" w:fill="F7FBF0"/>
          </w:tcPr>
          <w:p w14:paraId="760F1F1A" w14:textId="17E361E3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F7FBF0"/>
          </w:tcPr>
          <w:p w14:paraId="6FC131C6" w14:textId="6AAE07A8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87" w:type="pct"/>
            <w:shd w:val="clear" w:color="auto" w:fill="F7FBF0"/>
          </w:tcPr>
          <w:p w14:paraId="619F5E15" w14:textId="2A71CC0E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4" w:type="pct"/>
            <w:shd w:val="clear" w:color="auto" w:fill="F7FBF0"/>
          </w:tcPr>
          <w:p w14:paraId="39E92DDC" w14:textId="3E0394D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F7FBF0"/>
          </w:tcPr>
          <w:p w14:paraId="41912FC8" w14:textId="27CB5188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F7FBF0"/>
          </w:tcPr>
          <w:p w14:paraId="01865585" w14:textId="1A9A2D5F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93725" w:rsidRPr="00844C43" w14:paraId="53214293" w14:textId="77777777" w:rsidTr="00844C43">
        <w:trPr>
          <w:trHeight w:val="288"/>
        </w:trPr>
        <w:tc>
          <w:tcPr>
            <w:tcW w:w="902" w:type="pct"/>
          </w:tcPr>
          <w:p w14:paraId="17FD393C" w14:textId="27CC068F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4" w:type="pct"/>
          </w:tcPr>
          <w:p w14:paraId="78F33ADF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87" w:type="pct"/>
          </w:tcPr>
          <w:p w14:paraId="26267A72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4" w:type="pct"/>
          </w:tcPr>
          <w:p w14:paraId="2D341D97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21" w:type="pct"/>
          </w:tcPr>
          <w:p w14:paraId="435FE9D8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2" w:type="pct"/>
          </w:tcPr>
          <w:p w14:paraId="523B971E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93725" w:rsidRPr="00844C43" w14:paraId="590A7C4F" w14:textId="77777777" w:rsidTr="00844C43">
        <w:trPr>
          <w:trHeight w:val="288"/>
        </w:trPr>
        <w:tc>
          <w:tcPr>
            <w:tcW w:w="902" w:type="pct"/>
            <w:shd w:val="clear" w:color="auto" w:fill="F7FBF0"/>
          </w:tcPr>
          <w:p w14:paraId="3E03D1BA" w14:textId="59245B1D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F7FBF0"/>
          </w:tcPr>
          <w:p w14:paraId="740BEE70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87" w:type="pct"/>
            <w:shd w:val="clear" w:color="auto" w:fill="F7FBF0"/>
          </w:tcPr>
          <w:p w14:paraId="08C72A10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4" w:type="pct"/>
            <w:shd w:val="clear" w:color="auto" w:fill="F7FBF0"/>
          </w:tcPr>
          <w:p w14:paraId="5BA56687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F7FBF0"/>
          </w:tcPr>
          <w:p w14:paraId="735B2427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F7FBF0"/>
          </w:tcPr>
          <w:p w14:paraId="04DE23A7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93725" w:rsidRPr="00844C43" w14:paraId="30ECF1FB" w14:textId="77777777" w:rsidTr="00844C43">
        <w:trPr>
          <w:trHeight w:val="288"/>
        </w:trPr>
        <w:tc>
          <w:tcPr>
            <w:tcW w:w="902" w:type="pct"/>
          </w:tcPr>
          <w:p w14:paraId="024FB6D9" w14:textId="092EF911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4" w:type="pct"/>
          </w:tcPr>
          <w:p w14:paraId="24B0078A" w14:textId="56CC787D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87" w:type="pct"/>
          </w:tcPr>
          <w:p w14:paraId="101E01E4" w14:textId="499E3E65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4" w:type="pct"/>
          </w:tcPr>
          <w:p w14:paraId="6A3B499D" w14:textId="10A94A90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21" w:type="pct"/>
          </w:tcPr>
          <w:p w14:paraId="7F83F84E" w14:textId="14A81E91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2" w:type="pct"/>
          </w:tcPr>
          <w:p w14:paraId="1C8EE4D1" w14:textId="31689851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93725" w:rsidRPr="00844C43" w14:paraId="31A0BB11" w14:textId="77777777" w:rsidTr="00844C43">
        <w:trPr>
          <w:trHeight w:val="288"/>
        </w:trPr>
        <w:tc>
          <w:tcPr>
            <w:tcW w:w="902" w:type="pct"/>
            <w:shd w:val="clear" w:color="auto" w:fill="F7FBF0"/>
          </w:tcPr>
          <w:p w14:paraId="0D0BEBAD" w14:textId="62C84618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F7FBF0"/>
          </w:tcPr>
          <w:p w14:paraId="1251B51F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87" w:type="pct"/>
            <w:shd w:val="clear" w:color="auto" w:fill="F7FBF0"/>
          </w:tcPr>
          <w:p w14:paraId="639E2DD1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4" w:type="pct"/>
            <w:shd w:val="clear" w:color="auto" w:fill="F7FBF0"/>
          </w:tcPr>
          <w:p w14:paraId="465096AC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F7FBF0"/>
          </w:tcPr>
          <w:p w14:paraId="1CB125F8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F7FBF0"/>
          </w:tcPr>
          <w:p w14:paraId="3B2FBE35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93725" w:rsidRPr="00844C43" w14:paraId="334CBB92" w14:textId="77777777" w:rsidTr="00844C43">
        <w:trPr>
          <w:trHeight w:val="288"/>
        </w:trPr>
        <w:tc>
          <w:tcPr>
            <w:tcW w:w="902" w:type="pct"/>
          </w:tcPr>
          <w:p w14:paraId="19716A1B" w14:textId="244CAE13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4" w:type="pct"/>
          </w:tcPr>
          <w:p w14:paraId="3A1CE4F0" w14:textId="31BC115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87" w:type="pct"/>
          </w:tcPr>
          <w:p w14:paraId="0187AC00" w14:textId="22A1BC28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4" w:type="pct"/>
          </w:tcPr>
          <w:p w14:paraId="4CDE2330" w14:textId="0A4C0D2A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21" w:type="pct"/>
          </w:tcPr>
          <w:p w14:paraId="00F8C235" w14:textId="4B62044E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2" w:type="pct"/>
          </w:tcPr>
          <w:p w14:paraId="1B374B34" w14:textId="7D373E68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93725" w:rsidRPr="00844C43" w14:paraId="3710CC08" w14:textId="77777777" w:rsidTr="00844C43">
        <w:trPr>
          <w:trHeight w:val="288"/>
        </w:trPr>
        <w:tc>
          <w:tcPr>
            <w:tcW w:w="902" w:type="pct"/>
            <w:shd w:val="clear" w:color="auto" w:fill="F7FBF0"/>
            <w:noWrap/>
          </w:tcPr>
          <w:p w14:paraId="21C493ED" w14:textId="0747D05D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F7FBF0"/>
          </w:tcPr>
          <w:p w14:paraId="77F0D991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87" w:type="pct"/>
            <w:shd w:val="clear" w:color="auto" w:fill="F7FBF0"/>
          </w:tcPr>
          <w:p w14:paraId="6DD78995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4" w:type="pct"/>
            <w:shd w:val="clear" w:color="auto" w:fill="F7FBF0"/>
          </w:tcPr>
          <w:p w14:paraId="00C6075A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F7FBF0"/>
          </w:tcPr>
          <w:p w14:paraId="4814C2AA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F7FBF0"/>
          </w:tcPr>
          <w:p w14:paraId="29478046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93725" w:rsidRPr="00844C43" w14:paraId="5CD91C8D" w14:textId="77777777" w:rsidTr="00844C43">
        <w:trPr>
          <w:trHeight w:val="288"/>
        </w:trPr>
        <w:tc>
          <w:tcPr>
            <w:tcW w:w="902" w:type="pct"/>
          </w:tcPr>
          <w:p w14:paraId="1A701724" w14:textId="69113F3F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4" w:type="pct"/>
          </w:tcPr>
          <w:p w14:paraId="4CD75988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87" w:type="pct"/>
          </w:tcPr>
          <w:p w14:paraId="7C929FAD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4" w:type="pct"/>
          </w:tcPr>
          <w:p w14:paraId="2004B7EB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21" w:type="pct"/>
          </w:tcPr>
          <w:p w14:paraId="701086D0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2" w:type="pct"/>
          </w:tcPr>
          <w:p w14:paraId="4392411F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93725" w:rsidRPr="00844C43" w14:paraId="51F08C35" w14:textId="77777777" w:rsidTr="00844C43">
        <w:trPr>
          <w:trHeight w:val="288"/>
        </w:trPr>
        <w:tc>
          <w:tcPr>
            <w:tcW w:w="902" w:type="pct"/>
            <w:shd w:val="clear" w:color="auto" w:fill="F7FBF0"/>
          </w:tcPr>
          <w:p w14:paraId="10292258" w14:textId="52DC6B79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F7FBF0"/>
          </w:tcPr>
          <w:p w14:paraId="3996F953" w14:textId="155B02CC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87" w:type="pct"/>
            <w:shd w:val="clear" w:color="auto" w:fill="F7FBF0"/>
          </w:tcPr>
          <w:p w14:paraId="6FE7C223" w14:textId="7D5A898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4" w:type="pct"/>
            <w:shd w:val="clear" w:color="auto" w:fill="F7FBF0"/>
          </w:tcPr>
          <w:p w14:paraId="290FA284" w14:textId="73D995F3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F7FBF0"/>
          </w:tcPr>
          <w:p w14:paraId="57DA67B6" w14:textId="5D6B2E3C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F7FBF0"/>
          </w:tcPr>
          <w:p w14:paraId="73424F7E" w14:textId="16F20309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93725" w:rsidRPr="00844C43" w14:paraId="0ABAC092" w14:textId="77777777" w:rsidTr="00844C43">
        <w:trPr>
          <w:trHeight w:val="288"/>
        </w:trPr>
        <w:tc>
          <w:tcPr>
            <w:tcW w:w="902" w:type="pct"/>
          </w:tcPr>
          <w:p w14:paraId="143FBBC7" w14:textId="55B44E52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4" w:type="pct"/>
          </w:tcPr>
          <w:p w14:paraId="40FDA08A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87" w:type="pct"/>
          </w:tcPr>
          <w:p w14:paraId="5D04B71B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4" w:type="pct"/>
          </w:tcPr>
          <w:p w14:paraId="18F17302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21" w:type="pct"/>
          </w:tcPr>
          <w:p w14:paraId="01D5D24C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2" w:type="pct"/>
          </w:tcPr>
          <w:p w14:paraId="0F249D7F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93725" w:rsidRPr="00844C43" w14:paraId="5CE4C314" w14:textId="77777777" w:rsidTr="00844C43">
        <w:trPr>
          <w:trHeight w:val="288"/>
        </w:trPr>
        <w:tc>
          <w:tcPr>
            <w:tcW w:w="902" w:type="pct"/>
            <w:shd w:val="clear" w:color="auto" w:fill="F7FBF0"/>
          </w:tcPr>
          <w:p w14:paraId="397A53B1" w14:textId="012D71FD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F7FBF0"/>
          </w:tcPr>
          <w:p w14:paraId="2CBBCFB8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87" w:type="pct"/>
            <w:shd w:val="clear" w:color="auto" w:fill="F7FBF0"/>
          </w:tcPr>
          <w:p w14:paraId="3C1C8FF3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4" w:type="pct"/>
            <w:shd w:val="clear" w:color="auto" w:fill="F7FBF0"/>
          </w:tcPr>
          <w:p w14:paraId="2ECB2968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F7FBF0"/>
          </w:tcPr>
          <w:p w14:paraId="4300433D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F7FBF0"/>
          </w:tcPr>
          <w:p w14:paraId="3FC3FD9A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93725" w:rsidRPr="00844C43" w14:paraId="72BDA65F" w14:textId="77777777" w:rsidTr="00844C43">
        <w:trPr>
          <w:trHeight w:val="288"/>
        </w:trPr>
        <w:tc>
          <w:tcPr>
            <w:tcW w:w="902" w:type="pct"/>
          </w:tcPr>
          <w:p w14:paraId="4F1CB0B4" w14:textId="6D13F578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4" w:type="pct"/>
          </w:tcPr>
          <w:p w14:paraId="7EB71032" w14:textId="44D12D84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87" w:type="pct"/>
          </w:tcPr>
          <w:p w14:paraId="4FF545C0" w14:textId="20C1C5E2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4" w:type="pct"/>
          </w:tcPr>
          <w:p w14:paraId="0F81ACB2" w14:textId="5F7B859D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21" w:type="pct"/>
          </w:tcPr>
          <w:p w14:paraId="7CCAE940" w14:textId="58D4317E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2" w:type="pct"/>
          </w:tcPr>
          <w:p w14:paraId="1A776DD8" w14:textId="5F86FE3C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93725" w:rsidRPr="00844C43" w14:paraId="1A5827EB" w14:textId="77777777" w:rsidTr="00844C43">
        <w:trPr>
          <w:trHeight w:val="288"/>
        </w:trPr>
        <w:tc>
          <w:tcPr>
            <w:tcW w:w="902" w:type="pct"/>
            <w:shd w:val="clear" w:color="auto" w:fill="F7FBF0"/>
          </w:tcPr>
          <w:p w14:paraId="70A47F79" w14:textId="477AB45A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F7FBF0"/>
          </w:tcPr>
          <w:p w14:paraId="35B865E8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87" w:type="pct"/>
            <w:shd w:val="clear" w:color="auto" w:fill="F7FBF0"/>
          </w:tcPr>
          <w:p w14:paraId="7E2A3498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4" w:type="pct"/>
            <w:shd w:val="clear" w:color="auto" w:fill="F7FBF0"/>
          </w:tcPr>
          <w:p w14:paraId="343097B7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F7FBF0"/>
          </w:tcPr>
          <w:p w14:paraId="473921EB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F7FBF0"/>
          </w:tcPr>
          <w:p w14:paraId="6A2EA40B" w14:textId="77777777" w:rsidR="00993725" w:rsidRPr="00844C43" w:rsidRDefault="00993725" w:rsidP="001E7C24">
            <w:pPr>
              <w:spacing w:before="40" w:after="40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2E9589AD" w14:textId="656A22CB" w:rsidR="001E7C24" w:rsidRPr="001E7C24" w:rsidRDefault="001E7C24" w:rsidP="009563F9">
      <w:pPr>
        <w:spacing w:before="60" w:after="0" w:line="240" w:lineRule="auto"/>
        <w:rPr>
          <w:sz w:val="18"/>
          <w:szCs w:val="18"/>
        </w:rPr>
      </w:pPr>
      <w:r w:rsidRPr="001E7C24">
        <w:rPr>
          <w:sz w:val="18"/>
          <w:szCs w:val="18"/>
        </w:rPr>
        <w:t>The contents of this tool were originally developed in 2015 under a grant from the National Institute on Disability and Rehabilitation Research (NIDRR), Department of Education (ED grant number H133A110004). It was reviewed and updated in 202</w:t>
      </w:r>
      <w:r w:rsidR="00C77A62">
        <w:rPr>
          <w:sz w:val="18"/>
          <w:szCs w:val="18"/>
        </w:rPr>
        <w:t xml:space="preserve">5 </w:t>
      </w:r>
      <w:r w:rsidRPr="001E7C24">
        <w:rPr>
          <w:sz w:val="18"/>
          <w:szCs w:val="18"/>
        </w:rPr>
        <w:t>under a grant from the National Institute on Disability, Independent Living, and Rehabilitation Research (NIDILRR; grant number 90DPKT0009). NIDILRR is a Center within the Administration for Community Living (ACL), U.S. Department of Health and Human Services (HHS).</w:t>
      </w:r>
      <w:r>
        <w:rPr>
          <w:sz w:val="18"/>
          <w:szCs w:val="18"/>
        </w:rPr>
        <w:br/>
      </w:r>
      <w:r w:rsidRPr="001E7C24">
        <w:rPr>
          <w:sz w:val="18"/>
          <w:szCs w:val="18"/>
        </w:rPr>
        <w:t>The contents of this tool do not necessarily represent the policy of NIDILRR, ED, NIDILRR, ACL, or HHS, and you should not assume endorsement by the federal government.</w:t>
      </w:r>
    </w:p>
    <w:p w14:paraId="6F2AE20F" w14:textId="678C56A6" w:rsidR="001E7C24" w:rsidRPr="001E7C24" w:rsidRDefault="001E7C24" w:rsidP="009563F9">
      <w:pPr>
        <w:spacing w:before="60" w:after="0" w:line="240" w:lineRule="auto"/>
        <w:rPr>
          <w:sz w:val="18"/>
          <w:szCs w:val="18"/>
        </w:rPr>
      </w:pPr>
      <w:bookmarkStart w:id="0" w:name="_Hlk188363155"/>
      <w:r w:rsidRPr="001E7C24">
        <w:rPr>
          <w:sz w:val="18"/>
          <w:szCs w:val="18"/>
        </w:rPr>
        <w:t>Recommended citation: Model Systems Knowledge Translation Center. (2025). </w:t>
      </w:r>
      <w:r w:rsidRPr="001E7C24">
        <w:rPr>
          <w:i/>
          <w:iCs/>
          <w:sz w:val="18"/>
          <w:szCs w:val="18"/>
        </w:rPr>
        <w:t>Social media editorial calendar</w:t>
      </w:r>
      <w:r w:rsidRPr="001E7C24">
        <w:rPr>
          <w:sz w:val="18"/>
          <w:szCs w:val="18"/>
        </w:rPr>
        <w:t>.</w:t>
      </w:r>
      <w:r>
        <w:rPr>
          <w:sz w:val="18"/>
          <w:szCs w:val="18"/>
        </w:rPr>
        <w:br/>
      </w:r>
      <w:hyperlink r:id="rId7" w:tooltip="MSKTC Social Media Development Content Calendar webpage" w:history="1">
        <w:r w:rsidRPr="001E7C24">
          <w:rPr>
            <w:rStyle w:val="Hyperlink"/>
            <w:sz w:val="18"/>
            <w:szCs w:val="18"/>
          </w:rPr>
          <w:t>https://msktc.org/knowledge-translation/use-social-media/social-media-development-content-calendar</w:t>
        </w:r>
      </w:hyperlink>
    </w:p>
    <w:bookmarkEnd w:id="0"/>
    <w:p w14:paraId="49355F95" w14:textId="63626DEC" w:rsidR="0052104B" w:rsidRPr="001E7C24" w:rsidRDefault="001E7C24" w:rsidP="009563F9">
      <w:pPr>
        <w:spacing w:before="60" w:after="0" w:line="240" w:lineRule="auto"/>
        <w:rPr>
          <w:sz w:val="18"/>
          <w:szCs w:val="18"/>
        </w:rPr>
      </w:pPr>
      <w:r w:rsidRPr="001E7C24">
        <w:rPr>
          <w:sz w:val="18"/>
          <w:szCs w:val="18"/>
        </w:rPr>
        <w:t>Copyright © 2025 Model Systems Knowledge Translation Center (MSKTC). May be reproduced and distributed freely with appropriate attribution.</w:t>
      </w:r>
      <w:r>
        <w:rPr>
          <w:sz w:val="18"/>
          <w:szCs w:val="18"/>
        </w:rPr>
        <w:br/>
      </w:r>
      <w:r w:rsidRPr="001E7C24">
        <w:rPr>
          <w:sz w:val="18"/>
          <w:szCs w:val="18"/>
        </w:rPr>
        <w:t>Prior permission must be obtained for inclusion in fee-based materials.</w:t>
      </w:r>
    </w:p>
    <w:sectPr w:rsidR="0052104B" w:rsidRPr="001E7C24" w:rsidSect="001E7C24">
      <w:footerReference w:type="default" r:id="rId8"/>
      <w:pgSz w:w="15840" w:h="12240" w:orient="landscape"/>
      <w:pgMar w:top="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6CA5" w14:textId="77777777" w:rsidR="009F2DB7" w:rsidRDefault="009F2DB7" w:rsidP="00993725">
      <w:pPr>
        <w:spacing w:after="0" w:line="240" w:lineRule="auto"/>
      </w:pPr>
      <w:r>
        <w:separator/>
      </w:r>
    </w:p>
  </w:endnote>
  <w:endnote w:type="continuationSeparator" w:id="0">
    <w:p w14:paraId="411D8E58" w14:textId="77777777" w:rsidR="009F2DB7" w:rsidRDefault="009F2DB7" w:rsidP="0099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17EB" w14:textId="724E4C5B" w:rsidR="00993725" w:rsidRDefault="0099372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DD56FD" wp14:editId="10D0DD89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058400" cy="1185559"/>
          <wp:effectExtent l="0" t="0" r="0" b="0"/>
          <wp:wrapSquare wrapText="bothSides"/>
          <wp:docPr id="119426883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26883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1185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7FE5" w14:textId="77777777" w:rsidR="009F2DB7" w:rsidRDefault="009F2DB7" w:rsidP="00993725">
      <w:pPr>
        <w:spacing w:after="0" w:line="240" w:lineRule="auto"/>
      </w:pPr>
      <w:r>
        <w:separator/>
      </w:r>
    </w:p>
  </w:footnote>
  <w:footnote w:type="continuationSeparator" w:id="0">
    <w:p w14:paraId="67A798A7" w14:textId="77777777" w:rsidR="009F2DB7" w:rsidRDefault="009F2DB7" w:rsidP="009937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26"/>
    <w:rsid w:val="000344D1"/>
    <w:rsid w:val="00035346"/>
    <w:rsid w:val="000C2B3A"/>
    <w:rsid w:val="001E3051"/>
    <w:rsid w:val="001E7C24"/>
    <w:rsid w:val="0021622B"/>
    <w:rsid w:val="00223BED"/>
    <w:rsid w:val="00252A50"/>
    <w:rsid w:val="002D5828"/>
    <w:rsid w:val="003B2626"/>
    <w:rsid w:val="003C616D"/>
    <w:rsid w:val="00414AD2"/>
    <w:rsid w:val="00453E6F"/>
    <w:rsid w:val="004F183F"/>
    <w:rsid w:val="0052104B"/>
    <w:rsid w:val="0052214F"/>
    <w:rsid w:val="005B620A"/>
    <w:rsid w:val="005C23B1"/>
    <w:rsid w:val="005E1D8F"/>
    <w:rsid w:val="00603466"/>
    <w:rsid w:val="0064356A"/>
    <w:rsid w:val="00647A15"/>
    <w:rsid w:val="00684AA4"/>
    <w:rsid w:val="006A1722"/>
    <w:rsid w:val="007045FB"/>
    <w:rsid w:val="007F33D3"/>
    <w:rsid w:val="008264A5"/>
    <w:rsid w:val="00844C43"/>
    <w:rsid w:val="008B33B3"/>
    <w:rsid w:val="009563F9"/>
    <w:rsid w:val="00993725"/>
    <w:rsid w:val="009A2963"/>
    <w:rsid w:val="009B1B14"/>
    <w:rsid w:val="009D25E0"/>
    <w:rsid w:val="009F2DB7"/>
    <w:rsid w:val="00A12F70"/>
    <w:rsid w:val="00A74A20"/>
    <w:rsid w:val="00A949F7"/>
    <w:rsid w:val="00AD007A"/>
    <w:rsid w:val="00B0512C"/>
    <w:rsid w:val="00B749D3"/>
    <w:rsid w:val="00BD70FA"/>
    <w:rsid w:val="00C43AF8"/>
    <w:rsid w:val="00C77A62"/>
    <w:rsid w:val="00C92D6A"/>
    <w:rsid w:val="00CF1D7B"/>
    <w:rsid w:val="00D611F1"/>
    <w:rsid w:val="00DD3650"/>
    <w:rsid w:val="00E23745"/>
    <w:rsid w:val="00F274D8"/>
    <w:rsid w:val="00F35994"/>
    <w:rsid w:val="00F93C40"/>
    <w:rsid w:val="00FC2EFD"/>
    <w:rsid w:val="00FC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EB2DA7"/>
  <w15:docId w15:val="{56D120FA-B625-48F1-83CC-224EAE39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uiPriority w:val="9"/>
    <w:qFormat/>
    <w:rsid w:val="00A74A20"/>
    <w:pPr>
      <w:jc w:val="center"/>
      <w:outlineLvl w:val="0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3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725"/>
  </w:style>
  <w:style w:type="paragraph" w:styleId="Footer">
    <w:name w:val="footer"/>
    <w:basedOn w:val="Normal"/>
    <w:link w:val="FooterChar"/>
    <w:uiPriority w:val="99"/>
    <w:unhideWhenUsed/>
    <w:rsid w:val="00993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725"/>
  </w:style>
  <w:style w:type="paragraph" w:styleId="Revision">
    <w:name w:val="Revision"/>
    <w:hidden/>
    <w:uiPriority w:val="99"/>
    <w:semiHidden/>
    <w:rsid w:val="009A2963"/>
    <w:pPr>
      <w:spacing w:after="0" w:line="240" w:lineRule="auto"/>
    </w:pPr>
  </w:style>
  <w:style w:type="paragraph" w:styleId="NoSpacing">
    <w:name w:val="No Spacing"/>
    <w:uiPriority w:val="1"/>
    <w:qFormat/>
    <w:rsid w:val="0052104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7C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C2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74A2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msktc.org/knowledge-translation/use-social-media/social-media-development-content-calend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1158</Characters>
  <Application>Microsoft Office Word</Application>
  <DocSecurity>0</DocSecurity>
  <Lines>116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Media Editorial Calendar</vt:lpstr>
    </vt:vector>
  </TitlesOfParts>
  <Company>American Institutes for Research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Editorial Calendar</dc:title>
  <dc:subject>Social Media Editorial Calendar </dc:subject>
  <dc:creator>Model Systems Knowledge Translation Center (MSKTC)</dc:creator>
  <cp:keywords>calendar; social media; content; research; communication; digital communication; education; rehabilitation research;</cp:keywords>
  <cp:lastModifiedBy>Gorelik, Perry</cp:lastModifiedBy>
  <cp:revision>11</cp:revision>
  <dcterms:created xsi:type="dcterms:W3CDTF">2025-01-21T18:06:00Z</dcterms:created>
  <dcterms:modified xsi:type="dcterms:W3CDTF">2025-01-28T19:26:00Z</dcterms:modified>
</cp:coreProperties>
</file>