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270CB34F" w14:textId="77777777" w:rsidR="00EC22E4" w:rsidRDefault="00EC22E4" w:rsidP="00EC22E4">
      <w:pPr>
        <w:pStyle w:val="Heading2"/>
        <w:spacing w:before="0" w:after="0"/>
      </w:pPr>
      <w:bookmarkStart w:id="0" w:name="_Hlk10532317"/>
      <w:r>
        <w:t xml:space="preserve">Relationship of Patient Characteristics and Inpatient Rehabilitation Services to 5-Year Outcomes Following Spinal Cord Injury: </w:t>
      </w:r>
    </w:p>
    <w:p w14:paraId="1C004F0E" w14:textId="5CA7A909" w:rsidR="00615CAD" w:rsidRPr="00A3453C" w:rsidRDefault="00EC22E4" w:rsidP="00EC22E4">
      <w:pPr>
        <w:pStyle w:val="Heading2"/>
        <w:spacing w:before="0" w:after="0"/>
      </w:pPr>
      <w:r>
        <w:t>A Follow Up of the SCIRehab Project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45821886" w:rsidR="004F1F2F" w:rsidRPr="004F1F2F" w:rsidRDefault="004F1F2F" w:rsidP="00451A2E">
      <w:pPr>
        <w:pStyle w:val="Heading3"/>
        <w:ind w:left="0"/>
        <w:rPr>
          <w:rFonts w:ascii="Calibri" w:hAnsi="Calibri"/>
          <w:b w:val="0"/>
          <w:color w:val="auto"/>
          <w:sz w:val="22"/>
        </w:rPr>
      </w:pPr>
      <w:r w:rsidRPr="00444918">
        <w:rPr>
          <w:rFonts w:ascii="Calibri" w:hAnsi="Calibri"/>
          <w:b w:val="0"/>
          <w:color w:val="auto"/>
          <w:sz w:val="22"/>
        </w:rPr>
        <w:t>This study aims to</w:t>
      </w:r>
      <w:r w:rsidR="00F230B6">
        <w:rPr>
          <w:rFonts w:ascii="Calibri" w:hAnsi="Calibri"/>
          <w:b w:val="0"/>
          <w:color w:val="auto"/>
          <w:sz w:val="22"/>
        </w:rPr>
        <w:t xml:space="preserve"> examine</w:t>
      </w:r>
      <w:r w:rsidR="008C641B">
        <w:rPr>
          <w:rFonts w:ascii="Calibri" w:hAnsi="Calibri"/>
          <w:b w:val="0"/>
          <w:color w:val="auto"/>
          <w:sz w:val="22"/>
        </w:rPr>
        <w:t xml:space="preserve"> </w:t>
      </w:r>
      <w:r w:rsidR="00857443">
        <w:rPr>
          <w:rFonts w:ascii="Calibri" w:hAnsi="Calibri"/>
          <w:b w:val="0"/>
          <w:color w:val="auto"/>
          <w:sz w:val="22"/>
        </w:rPr>
        <w:t>links</w:t>
      </w:r>
      <w:r w:rsidR="008C641B">
        <w:rPr>
          <w:rFonts w:ascii="Calibri" w:hAnsi="Calibri"/>
          <w:b w:val="0"/>
          <w:color w:val="auto"/>
          <w:sz w:val="22"/>
        </w:rPr>
        <w:t xml:space="preserve"> between </w:t>
      </w:r>
      <w:r w:rsidR="000F3BCD">
        <w:rPr>
          <w:rFonts w:ascii="Calibri" w:hAnsi="Calibri"/>
          <w:b w:val="0"/>
          <w:color w:val="auto"/>
          <w:sz w:val="22"/>
        </w:rPr>
        <w:t>SCIRehab patients</w:t>
      </w:r>
      <w:r w:rsidR="008C641B">
        <w:rPr>
          <w:rFonts w:ascii="Calibri" w:hAnsi="Calibri"/>
          <w:b w:val="0"/>
          <w:color w:val="auto"/>
          <w:sz w:val="22"/>
        </w:rPr>
        <w:t xml:space="preserve"> and injury characteristics</w:t>
      </w:r>
      <w:r w:rsidR="00BF44B1">
        <w:rPr>
          <w:rFonts w:ascii="Calibri" w:hAnsi="Calibri"/>
          <w:b w:val="0"/>
          <w:color w:val="auto"/>
          <w:sz w:val="22"/>
        </w:rPr>
        <w:t>, inpatient rehabilitation treatment, and outcomes at 5-years post-injury.</w:t>
      </w:r>
      <w:r w:rsidR="00451A2E" w:rsidRPr="00451A2E">
        <w:rPr>
          <w:rFonts w:ascii="Calibri" w:hAnsi="Calibri"/>
          <w:b w:val="0"/>
          <w:color w:val="auto"/>
          <w:sz w:val="22"/>
        </w:rPr>
        <w:t xml:space="preserve"> </w:t>
      </w:r>
      <w:r w:rsidR="00451A2E">
        <w:rPr>
          <w:rFonts w:ascii="Calibri" w:hAnsi="Calibri"/>
          <w:b w:val="0"/>
          <w:color w:val="auto"/>
          <w:sz w:val="22"/>
        </w:rPr>
        <w:t xml:space="preserve">The SCIRehab project was designed to examine what treatments lead to the best outcomes for people with SCI. </w:t>
      </w:r>
      <w:r w:rsidR="00A85232">
        <w:rPr>
          <w:rFonts w:ascii="Calibri" w:hAnsi="Calibri"/>
          <w:b w:val="0"/>
          <w:color w:val="auto"/>
          <w:sz w:val="22"/>
        </w:rPr>
        <w:t xml:space="preserve"> </w:t>
      </w:r>
      <w:r w:rsidR="007912BB">
        <w:rPr>
          <w:rFonts w:ascii="Calibri" w:hAnsi="Calibri"/>
          <w:b w:val="0"/>
          <w:color w:val="auto"/>
          <w:sz w:val="22"/>
        </w:rPr>
        <w:t xml:space="preserve">Outcomes included measures of physical independence, societal participation, life satisfaction, </w:t>
      </w:r>
      <w:r w:rsidR="00867DDB">
        <w:rPr>
          <w:rFonts w:ascii="Calibri" w:hAnsi="Calibri"/>
          <w:b w:val="0"/>
          <w:color w:val="auto"/>
          <w:sz w:val="22"/>
        </w:rPr>
        <w:t>depressive symptoms, place of residenc</w:t>
      </w:r>
      <w:r w:rsidR="00915A61">
        <w:rPr>
          <w:rFonts w:ascii="Calibri" w:hAnsi="Calibri"/>
          <w:b w:val="0"/>
          <w:color w:val="auto"/>
          <w:sz w:val="22"/>
        </w:rPr>
        <w:t xml:space="preserve">e, school/work attendance, rehospitalization, and presence of pressure ulcers. </w:t>
      </w:r>
      <w:r w:rsidR="000F3BCD">
        <w:rPr>
          <w:rFonts w:ascii="Calibri" w:hAnsi="Calibri"/>
          <w:b w:val="0"/>
          <w:color w:val="auto"/>
          <w:sz w:val="22"/>
        </w:rPr>
        <w:t xml:space="preserve">The researchers hypothesized that the relationships between the </w:t>
      </w:r>
      <w:r w:rsidR="00952923">
        <w:rPr>
          <w:rFonts w:ascii="Calibri" w:hAnsi="Calibri"/>
          <w:b w:val="0"/>
          <w:color w:val="auto"/>
          <w:sz w:val="22"/>
        </w:rPr>
        <w:t>number</w:t>
      </w:r>
      <w:r w:rsidR="000F3BCD">
        <w:rPr>
          <w:rFonts w:ascii="Calibri" w:hAnsi="Calibri"/>
          <w:b w:val="0"/>
          <w:color w:val="auto"/>
          <w:sz w:val="22"/>
        </w:rPr>
        <w:t xml:space="preserve"> of treatment</w:t>
      </w:r>
      <w:r w:rsidR="00952923">
        <w:rPr>
          <w:rFonts w:ascii="Calibri" w:hAnsi="Calibri"/>
          <w:b w:val="0"/>
          <w:color w:val="auto"/>
          <w:sz w:val="22"/>
        </w:rPr>
        <w:t>s</w:t>
      </w:r>
      <w:r w:rsidR="000F3BCD">
        <w:rPr>
          <w:rFonts w:ascii="Calibri" w:hAnsi="Calibri"/>
          <w:b w:val="0"/>
          <w:color w:val="auto"/>
          <w:sz w:val="22"/>
        </w:rPr>
        <w:t xml:space="preserve"> and outcomes found at 1-year post-injury would be maintained at 5-years post-injury.</w:t>
      </w:r>
    </w:p>
    <w:p w14:paraId="0A6FEBE6" w14:textId="0837BDAE" w:rsidR="001A558E" w:rsidRPr="00DE1747" w:rsidRDefault="001A558E" w:rsidP="00952923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1AA3F439" w:rsidR="00A1328A" w:rsidRPr="009B1551" w:rsidRDefault="00A1328A" w:rsidP="00C268F1">
      <w:pPr>
        <w:autoSpaceDE w:val="0"/>
        <w:autoSpaceDN w:val="0"/>
        <w:adjustRightInd w:val="0"/>
        <w:spacing w:before="0" w:after="0"/>
        <w:ind w:left="90"/>
        <w:rPr>
          <w:rFonts w:ascii="AdvOT47eb9df8" w:hAnsi="AdvOT47eb9df8" w:cs="AdvOT47eb9df8"/>
          <w:sz w:val="20"/>
          <w:szCs w:val="20"/>
        </w:rPr>
      </w:pPr>
      <w:r w:rsidRPr="00A245F3">
        <w:t>This study found</w:t>
      </w:r>
      <w:r w:rsidR="00A245F3">
        <w:t xml:space="preserve"> </w:t>
      </w:r>
      <w:r w:rsidR="009E79CF">
        <w:t xml:space="preserve">that patient characteristics </w:t>
      </w:r>
      <w:r w:rsidR="00562CB9">
        <w:t xml:space="preserve">were strong predictors of outcomes 5-years post-injury. These patient characteristics included </w:t>
      </w:r>
      <w:r w:rsidR="00665A9C">
        <w:t xml:space="preserve">injury group, </w:t>
      </w:r>
      <w:r w:rsidR="00F22ECF">
        <w:t>admission motor FIM</w:t>
      </w:r>
      <w:r w:rsidR="00D34BB7">
        <w:t xml:space="preserve"> scores</w:t>
      </w:r>
      <w:r w:rsidR="00613A29">
        <w:t xml:space="preserve"> (which measures </w:t>
      </w:r>
      <w:r w:rsidR="005F4E91">
        <w:t>motor skill</w:t>
      </w:r>
      <w:r w:rsidR="00613A29">
        <w:t xml:space="preserve"> independence)</w:t>
      </w:r>
      <w:r w:rsidR="00F22ECF">
        <w:t xml:space="preserve">, </w:t>
      </w:r>
      <w:r w:rsidR="008B2E37">
        <w:t>days from injury to rehabilitation, age at injury</w:t>
      </w:r>
      <w:r w:rsidR="001730C0">
        <w:t xml:space="preserve">, marital status, </w:t>
      </w:r>
      <w:r w:rsidR="00562CB9">
        <w:t>education, and hour</w:t>
      </w:r>
      <w:r w:rsidR="00F22ECF">
        <w:t>s spent in therapeutic recreation</w:t>
      </w:r>
      <w:r w:rsidR="00960714">
        <w:t xml:space="preserve">. </w:t>
      </w:r>
      <w:r w:rsidR="009124C9">
        <w:t>In particular, access to clinicians with experience</w:t>
      </w:r>
      <w:r w:rsidR="000D6C9D">
        <w:t>d clinicians</w:t>
      </w:r>
      <w:r w:rsidR="009124C9">
        <w:t xml:space="preserve"> appear</w:t>
      </w:r>
      <w:r w:rsidR="00BA7C49">
        <w:t>s</w:t>
      </w:r>
      <w:r w:rsidR="009124C9">
        <w:t xml:space="preserve"> to be an important factor </w:t>
      </w:r>
      <w:r w:rsidR="00857443">
        <w:t xml:space="preserve">to consider in SCI rehabilitation. 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6994343C" w:rsidR="00196C46" w:rsidRPr="00196C46" w:rsidRDefault="0028271F" w:rsidP="00196C46">
      <w:pPr>
        <w:ind w:left="90"/>
      </w:pPr>
      <w:r>
        <w:t xml:space="preserve">Participants </w:t>
      </w:r>
      <w:r w:rsidR="006F6222">
        <w:t>included</w:t>
      </w:r>
      <w:r>
        <w:t xml:space="preserve"> </w:t>
      </w:r>
      <w:r w:rsidR="00E37B2E">
        <w:t xml:space="preserve">792 SCIRehab participants </w:t>
      </w:r>
      <w:r w:rsidR="00F63995">
        <w:t xml:space="preserve">from five inpatient SCI rehabilitation centers in the U.S. </w:t>
      </w:r>
      <w:r w:rsidR="00E37B2E">
        <w:t>who were 12 years old or older, gave informed consent, and completed</w:t>
      </w:r>
      <w:r w:rsidR="00F16C56">
        <w:t xml:space="preserve"> </w:t>
      </w:r>
      <w:r w:rsidR="00E37B2E">
        <w:t xml:space="preserve">a 1-year and </w:t>
      </w:r>
      <w:r w:rsidR="00616986">
        <w:t xml:space="preserve">5-year post-injury interview. 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16A3CFD3" w:rsidR="00196C46" w:rsidRPr="00196C46" w:rsidRDefault="00196C46" w:rsidP="00196C46">
      <w:pPr>
        <w:ind w:left="90"/>
      </w:pPr>
      <w:r>
        <w:t>This was</w:t>
      </w:r>
      <w:r w:rsidR="00F230B6">
        <w:t xml:space="preserve"> a</w:t>
      </w:r>
      <w:r w:rsidR="00CD6339">
        <w:t xml:space="preserve">n observational </w:t>
      </w:r>
      <w:r w:rsidR="00BF0BCC">
        <w:t xml:space="preserve">study where </w:t>
      </w:r>
      <w:r w:rsidR="00F078AB">
        <w:t>clinicians documented treatment details</w:t>
      </w:r>
      <w:r w:rsidR="00856461">
        <w:t xml:space="preserve"> </w:t>
      </w:r>
      <w:r w:rsidR="00036C8F">
        <w:t>at 1-year post-injury and 5years post-injury</w:t>
      </w:r>
      <w:r w:rsidR="00F078AB">
        <w:t xml:space="preserve">. 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7BB792F9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A245F3">
        <w:rPr>
          <w:rFonts w:asciiTheme="minorHAnsi" w:hAnsiTheme="minorHAnsi"/>
          <w:b w:val="0"/>
          <w:color w:val="auto"/>
          <w:sz w:val="22"/>
          <w:szCs w:val="22"/>
        </w:rPr>
        <w:t>SCI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</w:t>
      </w:r>
      <w:r w:rsidR="00185B7D">
        <w:rPr>
          <w:rFonts w:asciiTheme="minorHAnsi" w:hAnsiTheme="minorHAnsi"/>
          <w:b w:val="0"/>
          <w:color w:val="auto"/>
          <w:sz w:val="22"/>
          <w:szCs w:val="22"/>
        </w:rPr>
        <w:t>b</w:t>
      </w:r>
      <w:r w:rsidR="00094E72">
        <w:rPr>
          <w:rFonts w:asciiTheme="minorHAnsi" w:hAnsiTheme="minorHAnsi"/>
          <w:b w:val="0"/>
          <w:color w:val="auto"/>
          <w:sz w:val="22"/>
          <w:szCs w:val="22"/>
        </w:rPr>
        <w:t xml:space="preserve">etter understand how </w:t>
      </w:r>
      <w:r w:rsidR="008B6382">
        <w:rPr>
          <w:rFonts w:asciiTheme="minorHAnsi" w:hAnsiTheme="minorHAnsi"/>
          <w:b w:val="0"/>
          <w:color w:val="auto"/>
          <w:sz w:val="22"/>
          <w:szCs w:val="22"/>
        </w:rPr>
        <w:t>inpatient SCI rehabilitation treatment</w:t>
      </w:r>
      <w:r w:rsidR="003516B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A80953">
        <w:rPr>
          <w:rFonts w:asciiTheme="minorHAnsi" w:hAnsiTheme="minorHAnsi"/>
          <w:b w:val="0"/>
          <w:color w:val="auto"/>
          <w:sz w:val="22"/>
          <w:szCs w:val="22"/>
        </w:rPr>
        <w:t xml:space="preserve">outcomes </w:t>
      </w:r>
      <w:r w:rsidR="003516B0">
        <w:rPr>
          <w:rFonts w:asciiTheme="minorHAnsi" w:hAnsiTheme="minorHAnsi"/>
          <w:b w:val="0"/>
          <w:color w:val="auto"/>
          <w:sz w:val="22"/>
          <w:szCs w:val="22"/>
        </w:rPr>
        <w:t xml:space="preserve">can be </w:t>
      </w:r>
      <w:r w:rsidR="00A80953">
        <w:rPr>
          <w:rFonts w:asciiTheme="minorHAnsi" w:hAnsiTheme="minorHAnsi"/>
          <w:b w:val="0"/>
          <w:color w:val="auto"/>
          <w:sz w:val="22"/>
          <w:szCs w:val="22"/>
        </w:rPr>
        <w:t>affect</w:t>
      </w:r>
      <w:r w:rsidR="003516B0">
        <w:rPr>
          <w:rFonts w:asciiTheme="minorHAnsi" w:hAnsiTheme="minorHAnsi"/>
          <w:b w:val="0"/>
          <w:color w:val="auto"/>
          <w:sz w:val="22"/>
          <w:szCs w:val="22"/>
        </w:rPr>
        <w:t xml:space="preserve">ed by </w:t>
      </w:r>
      <w:r w:rsidR="00A80953">
        <w:rPr>
          <w:rFonts w:asciiTheme="minorHAnsi" w:hAnsiTheme="minorHAnsi"/>
          <w:b w:val="0"/>
          <w:color w:val="auto"/>
          <w:sz w:val="22"/>
          <w:szCs w:val="22"/>
        </w:rPr>
        <w:t xml:space="preserve">characteristics like </w:t>
      </w:r>
      <w:r w:rsidR="00D64BB8">
        <w:rPr>
          <w:rFonts w:asciiTheme="minorHAnsi" w:hAnsiTheme="minorHAnsi"/>
          <w:b w:val="0"/>
          <w:color w:val="auto"/>
          <w:sz w:val="22"/>
          <w:szCs w:val="22"/>
        </w:rPr>
        <w:t xml:space="preserve">education level or </w:t>
      </w:r>
      <w:r w:rsidR="00DF22C3">
        <w:rPr>
          <w:rFonts w:asciiTheme="minorHAnsi" w:hAnsiTheme="minorHAnsi"/>
          <w:b w:val="0"/>
          <w:color w:val="auto"/>
          <w:sz w:val="22"/>
          <w:szCs w:val="22"/>
        </w:rPr>
        <w:t xml:space="preserve">hours spent in therapeutic recreation.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Practitioners can use 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>the</w:t>
      </w:r>
      <w:r w:rsidR="00E426D3">
        <w:rPr>
          <w:rFonts w:asciiTheme="minorHAnsi" w:hAnsiTheme="minorHAnsi"/>
          <w:b w:val="0"/>
          <w:color w:val="auto"/>
          <w:sz w:val="22"/>
          <w:szCs w:val="22"/>
        </w:rPr>
        <w:t>se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results to develop studies</w:t>
      </w:r>
      <w:r w:rsidR="001B79EB">
        <w:rPr>
          <w:rFonts w:asciiTheme="minorHAnsi" w:hAnsiTheme="minorHAnsi"/>
          <w:b w:val="0"/>
          <w:color w:val="auto"/>
          <w:sz w:val="22"/>
          <w:szCs w:val="22"/>
        </w:rPr>
        <w:t xml:space="preserve"> that look further into </w:t>
      </w:r>
      <w:r w:rsidR="00151856">
        <w:rPr>
          <w:rFonts w:asciiTheme="minorHAnsi" w:hAnsiTheme="minorHAnsi"/>
          <w:b w:val="0"/>
          <w:color w:val="auto"/>
          <w:sz w:val="22"/>
          <w:szCs w:val="22"/>
        </w:rPr>
        <w:t xml:space="preserve">predictive factors </w:t>
      </w:r>
      <w:r w:rsidR="00CD6339">
        <w:rPr>
          <w:rFonts w:asciiTheme="minorHAnsi" w:hAnsiTheme="minorHAnsi"/>
          <w:b w:val="0"/>
          <w:color w:val="auto"/>
          <w:sz w:val="22"/>
          <w:szCs w:val="22"/>
        </w:rPr>
        <w:t>from</w:t>
      </w:r>
      <w:r w:rsidR="00151856">
        <w:rPr>
          <w:rFonts w:asciiTheme="minorHAnsi" w:hAnsiTheme="minorHAnsi"/>
          <w:b w:val="0"/>
          <w:color w:val="auto"/>
          <w:sz w:val="22"/>
          <w:szCs w:val="22"/>
        </w:rPr>
        <w:t xml:space="preserve"> this study</w:t>
      </w:r>
      <w:r w:rsidR="00AF3200">
        <w:rPr>
          <w:rFonts w:asciiTheme="minorHAnsi" w:hAnsiTheme="minorHAnsi"/>
          <w:b w:val="0"/>
          <w:color w:val="auto"/>
          <w:sz w:val="22"/>
          <w:szCs w:val="22"/>
        </w:rPr>
        <w:t xml:space="preserve"> and how modifying them may improve long-term SCI outcomes.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073347E3" w:rsidR="0075592A" w:rsidRPr="001C0D0C" w:rsidRDefault="00EE7B0D" w:rsidP="002959EC">
      <w:pPr>
        <w:tabs>
          <w:tab w:val="left" w:pos="360"/>
        </w:tabs>
        <w:spacing w:line="240" w:lineRule="auto"/>
        <w:ind w:left="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Monden, K. R., Hidden, J., Eagye, C. B., Hammond, F. M., Kola</w:t>
      </w:r>
      <w:r w:rsidR="004514A5">
        <w:rPr>
          <w:rFonts w:ascii="Calibri" w:eastAsia="Calibri" w:hAnsi="Calibri" w:cs="Calibri"/>
        </w:rPr>
        <w:t>kowsky-Hayner, S. A., &amp; Whiteneck, G. G.</w:t>
      </w:r>
      <w:r w:rsidR="001C0D0C" w:rsidRPr="00E86FF3">
        <w:rPr>
          <w:rFonts w:ascii="Calibri" w:eastAsia="Calibri" w:hAnsi="Calibri" w:cs="Calibri"/>
        </w:rPr>
        <w:t xml:space="preserve"> (20</w:t>
      </w:r>
      <w:r w:rsidR="00E86FF3">
        <w:rPr>
          <w:rFonts w:ascii="Calibri" w:eastAsia="Calibri" w:hAnsi="Calibri" w:cs="Calibri"/>
        </w:rPr>
        <w:t>2</w:t>
      </w:r>
      <w:r w:rsidR="001F7F2C">
        <w:rPr>
          <w:rFonts w:ascii="Calibri" w:eastAsia="Calibri" w:hAnsi="Calibri" w:cs="Calibri"/>
        </w:rPr>
        <w:t>1</w:t>
      </w:r>
      <w:r w:rsidR="001C0D0C" w:rsidRPr="00E86FF3">
        <w:rPr>
          <w:rFonts w:ascii="Calibri" w:eastAsia="Calibri" w:hAnsi="Calibri" w:cs="Calibri"/>
        </w:rPr>
        <w:t xml:space="preserve">). </w:t>
      </w:r>
      <w:r w:rsidR="002959EC" w:rsidRPr="002959EC">
        <w:rPr>
          <w:rFonts w:ascii="Calibri" w:eastAsia="Calibri" w:hAnsi="Calibri" w:cs="Calibri"/>
        </w:rPr>
        <w:t>Relationship of patient characteristics and</w:t>
      </w:r>
      <w:r w:rsidR="002959EC">
        <w:rPr>
          <w:rFonts w:ascii="Calibri" w:eastAsia="Calibri" w:hAnsi="Calibri" w:cs="Calibri"/>
        </w:rPr>
        <w:t xml:space="preserve"> </w:t>
      </w:r>
      <w:r w:rsidR="002959EC" w:rsidRPr="002959EC">
        <w:rPr>
          <w:rFonts w:ascii="Calibri" w:eastAsia="Calibri" w:hAnsi="Calibri" w:cs="Calibri"/>
        </w:rPr>
        <w:t>inpatient rehabilitation services to 5-year</w:t>
      </w:r>
      <w:r w:rsidR="002959EC">
        <w:rPr>
          <w:rFonts w:ascii="Calibri" w:eastAsia="Calibri" w:hAnsi="Calibri" w:cs="Calibri"/>
        </w:rPr>
        <w:t xml:space="preserve"> </w:t>
      </w:r>
      <w:r w:rsidR="002959EC" w:rsidRPr="002959EC">
        <w:rPr>
          <w:rFonts w:ascii="Calibri" w:eastAsia="Calibri" w:hAnsi="Calibri" w:cs="Calibri"/>
        </w:rPr>
        <w:t>outcomes following spinal cord injury: A follow up</w:t>
      </w:r>
      <w:r w:rsidR="002959EC">
        <w:rPr>
          <w:rFonts w:ascii="Calibri" w:eastAsia="Calibri" w:hAnsi="Calibri" w:cs="Calibri"/>
        </w:rPr>
        <w:t xml:space="preserve"> </w:t>
      </w:r>
      <w:r w:rsidR="002959EC" w:rsidRPr="002959EC">
        <w:rPr>
          <w:rFonts w:ascii="Calibri" w:eastAsia="Calibri" w:hAnsi="Calibri" w:cs="Calibri"/>
        </w:rPr>
        <w:t>of the SCIRehab project</w:t>
      </w:r>
      <w:r w:rsidR="001C0D0C" w:rsidRPr="00E86FF3">
        <w:rPr>
          <w:rFonts w:ascii="Calibri" w:eastAsia="Calibri" w:hAnsi="Calibri" w:cs="Calibri"/>
        </w:rPr>
        <w:t xml:space="preserve">. </w:t>
      </w:r>
      <w:r w:rsidR="001F7F2C">
        <w:rPr>
          <w:rFonts w:ascii="Calibri" w:eastAsia="Calibri" w:hAnsi="Calibri" w:cs="Calibri"/>
          <w:i/>
        </w:rPr>
        <w:t>The Journal of Spinal Cord Medicine</w:t>
      </w:r>
      <w:r w:rsidR="001C0D0C" w:rsidRPr="00E86FF3">
        <w:rPr>
          <w:rFonts w:ascii="Calibri" w:eastAsia="Calibri" w:hAnsi="Calibri" w:cs="Calibri"/>
        </w:rPr>
        <w:t>.</w:t>
      </w:r>
      <w:r w:rsidR="0022585D">
        <w:rPr>
          <w:rFonts w:ascii="Calibri" w:eastAsia="Calibri" w:hAnsi="Calibri" w:cs="Calibri"/>
        </w:rPr>
        <w:t xml:space="preserve"> </w:t>
      </w:r>
      <w:r w:rsidR="002959EC">
        <w:rPr>
          <w:rFonts w:ascii="Calibri" w:eastAsia="Calibri" w:hAnsi="Calibri" w:cs="Calibri"/>
        </w:rPr>
        <w:t>[</w:t>
      </w:r>
      <w:r w:rsidR="00AC2F73" w:rsidRPr="00AC2F73">
        <w:rPr>
          <w:rFonts w:ascii="Calibri" w:eastAsia="Calibri" w:hAnsi="Calibri" w:cs="Calibri"/>
        </w:rPr>
        <w:t>https://www.ncbi.nlm.nih.gov/pmc/articles/PMC3522893/</w:t>
      </w:r>
      <w:r w:rsidR="002959EC">
        <w:rPr>
          <w:rFonts w:ascii="Calibri" w:eastAsia="Calibri" w:hAnsi="Calibri" w:cs="Calibri"/>
        </w:rPr>
        <w:t>]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ED99" w14:textId="77777777" w:rsidR="00F10A84" w:rsidRDefault="00F10A84">
      <w:pPr>
        <w:spacing w:before="0" w:after="0" w:line="240" w:lineRule="auto"/>
      </w:pPr>
      <w:r>
        <w:separator/>
      </w:r>
    </w:p>
  </w:endnote>
  <w:endnote w:type="continuationSeparator" w:id="0">
    <w:p w14:paraId="0235BAEC" w14:textId="77777777" w:rsidR="00F10A84" w:rsidRDefault="00F10A84">
      <w:pPr>
        <w:spacing w:before="0" w:after="0" w:line="240" w:lineRule="auto"/>
      </w:pPr>
      <w:r>
        <w:continuationSeparator/>
      </w:r>
    </w:p>
  </w:endnote>
  <w:endnote w:type="continuationNotice" w:id="1">
    <w:p w14:paraId="492DB054" w14:textId="77777777" w:rsidR="00F10A84" w:rsidRDefault="00F10A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AdvOT47eb9df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31FA84E3" w:rsidR="009154AD" w:rsidRPr="006C4AAA" w:rsidRDefault="006B3749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8618AC" w:rsidRPr="008618AC">
        <w:rPr>
          <w:rStyle w:val="Hyperlink"/>
          <w:rFonts w:ascii="Arial" w:hAnsi="Arial" w:cs="Arial"/>
          <w:sz w:val="20"/>
          <w:szCs w:val="20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51C6" w14:textId="77777777" w:rsidR="00F10A84" w:rsidRPr="006C7FDE" w:rsidRDefault="00F10A84" w:rsidP="006C7FDE">
      <w:pPr>
        <w:pStyle w:val="Footer"/>
      </w:pPr>
    </w:p>
  </w:footnote>
  <w:footnote w:type="continuationSeparator" w:id="0">
    <w:p w14:paraId="3B345D2C" w14:textId="77777777" w:rsidR="00F10A84" w:rsidRPr="006C7FDE" w:rsidRDefault="00F10A84" w:rsidP="006C7FDE">
      <w:pPr>
        <w:pStyle w:val="Footer"/>
      </w:pPr>
    </w:p>
  </w:footnote>
  <w:footnote w:type="continuationNotice" w:id="1">
    <w:p w14:paraId="5CE235A6" w14:textId="77777777" w:rsidR="00F10A84" w:rsidRDefault="00F10A8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49B2"/>
    <w:rsid w:val="00036C8F"/>
    <w:rsid w:val="00037045"/>
    <w:rsid w:val="00040F2A"/>
    <w:rsid w:val="0004123D"/>
    <w:rsid w:val="00057592"/>
    <w:rsid w:val="0007334C"/>
    <w:rsid w:val="00080047"/>
    <w:rsid w:val="00081422"/>
    <w:rsid w:val="00086102"/>
    <w:rsid w:val="00094E72"/>
    <w:rsid w:val="000B1BE7"/>
    <w:rsid w:val="000C63F6"/>
    <w:rsid w:val="000D6C9D"/>
    <w:rsid w:val="000F205C"/>
    <w:rsid w:val="000F3BCD"/>
    <w:rsid w:val="00101253"/>
    <w:rsid w:val="00105E82"/>
    <w:rsid w:val="00113EDB"/>
    <w:rsid w:val="00117A29"/>
    <w:rsid w:val="00117A90"/>
    <w:rsid w:val="00127E75"/>
    <w:rsid w:val="001337EF"/>
    <w:rsid w:val="00137AE8"/>
    <w:rsid w:val="00142EB9"/>
    <w:rsid w:val="00147988"/>
    <w:rsid w:val="001514A4"/>
    <w:rsid w:val="00151856"/>
    <w:rsid w:val="00157858"/>
    <w:rsid w:val="001725AA"/>
    <w:rsid w:val="001730C0"/>
    <w:rsid w:val="00183D6A"/>
    <w:rsid w:val="00184CC6"/>
    <w:rsid w:val="00185B7D"/>
    <w:rsid w:val="00196C46"/>
    <w:rsid w:val="001A558E"/>
    <w:rsid w:val="001B4D9E"/>
    <w:rsid w:val="001B79EB"/>
    <w:rsid w:val="001C0D0C"/>
    <w:rsid w:val="001C4785"/>
    <w:rsid w:val="001E236C"/>
    <w:rsid w:val="001E4E4F"/>
    <w:rsid w:val="001E5E6D"/>
    <w:rsid w:val="001F5587"/>
    <w:rsid w:val="001F7F2C"/>
    <w:rsid w:val="002166DC"/>
    <w:rsid w:val="0022585D"/>
    <w:rsid w:val="002302EA"/>
    <w:rsid w:val="00260E8E"/>
    <w:rsid w:val="00264ECC"/>
    <w:rsid w:val="0026577E"/>
    <w:rsid w:val="00270784"/>
    <w:rsid w:val="00270A5A"/>
    <w:rsid w:val="002730BC"/>
    <w:rsid w:val="00274C6F"/>
    <w:rsid w:val="0028271F"/>
    <w:rsid w:val="002959EC"/>
    <w:rsid w:val="002A7453"/>
    <w:rsid w:val="002B097A"/>
    <w:rsid w:val="002B0D23"/>
    <w:rsid w:val="002D7EAC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516B0"/>
    <w:rsid w:val="003655ED"/>
    <w:rsid w:val="00380DCF"/>
    <w:rsid w:val="003812EA"/>
    <w:rsid w:val="00387B3F"/>
    <w:rsid w:val="00391F55"/>
    <w:rsid w:val="003D3F76"/>
    <w:rsid w:val="003D451D"/>
    <w:rsid w:val="003D6614"/>
    <w:rsid w:val="003E268A"/>
    <w:rsid w:val="003F53A6"/>
    <w:rsid w:val="00423930"/>
    <w:rsid w:val="0043355B"/>
    <w:rsid w:val="00444918"/>
    <w:rsid w:val="00445D1A"/>
    <w:rsid w:val="004514A5"/>
    <w:rsid w:val="00451A2E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62CB9"/>
    <w:rsid w:val="00590547"/>
    <w:rsid w:val="005957F2"/>
    <w:rsid w:val="00596BD7"/>
    <w:rsid w:val="005A00FE"/>
    <w:rsid w:val="005B5416"/>
    <w:rsid w:val="005C3A39"/>
    <w:rsid w:val="005D2332"/>
    <w:rsid w:val="005D4B0D"/>
    <w:rsid w:val="005F4E91"/>
    <w:rsid w:val="00602B69"/>
    <w:rsid w:val="00613A29"/>
    <w:rsid w:val="00615CAD"/>
    <w:rsid w:val="00616986"/>
    <w:rsid w:val="00622485"/>
    <w:rsid w:val="00623BBA"/>
    <w:rsid w:val="0064519B"/>
    <w:rsid w:val="00655404"/>
    <w:rsid w:val="0066558D"/>
    <w:rsid w:val="00665A9C"/>
    <w:rsid w:val="00673FEA"/>
    <w:rsid w:val="00674135"/>
    <w:rsid w:val="00675B32"/>
    <w:rsid w:val="0068344B"/>
    <w:rsid w:val="006A2D72"/>
    <w:rsid w:val="006A5D03"/>
    <w:rsid w:val="006C4AAA"/>
    <w:rsid w:val="006C7FDE"/>
    <w:rsid w:val="006D6CC9"/>
    <w:rsid w:val="006E1CAF"/>
    <w:rsid w:val="006E6158"/>
    <w:rsid w:val="006F15BE"/>
    <w:rsid w:val="006F6222"/>
    <w:rsid w:val="007034C5"/>
    <w:rsid w:val="007126B2"/>
    <w:rsid w:val="00736FCA"/>
    <w:rsid w:val="007443F6"/>
    <w:rsid w:val="00747916"/>
    <w:rsid w:val="0075592A"/>
    <w:rsid w:val="007912BB"/>
    <w:rsid w:val="00793240"/>
    <w:rsid w:val="007B17CB"/>
    <w:rsid w:val="007B64E2"/>
    <w:rsid w:val="007C71D6"/>
    <w:rsid w:val="007D4E58"/>
    <w:rsid w:val="007E1081"/>
    <w:rsid w:val="007E6A41"/>
    <w:rsid w:val="007F3C45"/>
    <w:rsid w:val="008034F6"/>
    <w:rsid w:val="00835888"/>
    <w:rsid w:val="0084779C"/>
    <w:rsid w:val="00856461"/>
    <w:rsid w:val="008567C5"/>
    <w:rsid w:val="00857443"/>
    <w:rsid w:val="00861210"/>
    <w:rsid w:val="008618AC"/>
    <w:rsid w:val="00864AFC"/>
    <w:rsid w:val="00867DDB"/>
    <w:rsid w:val="0088127D"/>
    <w:rsid w:val="00895A3D"/>
    <w:rsid w:val="008B2E37"/>
    <w:rsid w:val="008B6382"/>
    <w:rsid w:val="008C641B"/>
    <w:rsid w:val="008D6A74"/>
    <w:rsid w:val="008F1C67"/>
    <w:rsid w:val="008F21D0"/>
    <w:rsid w:val="008F230B"/>
    <w:rsid w:val="008F2DA7"/>
    <w:rsid w:val="009124C9"/>
    <w:rsid w:val="00914608"/>
    <w:rsid w:val="009154AD"/>
    <w:rsid w:val="00915A61"/>
    <w:rsid w:val="00924F5E"/>
    <w:rsid w:val="00925EF3"/>
    <w:rsid w:val="00931BD5"/>
    <w:rsid w:val="0093353B"/>
    <w:rsid w:val="00952923"/>
    <w:rsid w:val="00960714"/>
    <w:rsid w:val="0097551C"/>
    <w:rsid w:val="00981EA8"/>
    <w:rsid w:val="009866FC"/>
    <w:rsid w:val="009905E0"/>
    <w:rsid w:val="009B1551"/>
    <w:rsid w:val="009D05E2"/>
    <w:rsid w:val="009D2EEC"/>
    <w:rsid w:val="009E79CF"/>
    <w:rsid w:val="009F3025"/>
    <w:rsid w:val="009F7207"/>
    <w:rsid w:val="00A04BDC"/>
    <w:rsid w:val="00A1328A"/>
    <w:rsid w:val="00A245F3"/>
    <w:rsid w:val="00A2642C"/>
    <w:rsid w:val="00A34025"/>
    <w:rsid w:val="00A3453C"/>
    <w:rsid w:val="00A44D7D"/>
    <w:rsid w:val="00A46E78"/>
    <w:rsid w:val="00A570FB"/>
    <w:rsid w:val="00A722DA"/>
    <w:rsid w:val="00A75E75"/>
    <w:rsid w:val="00A76007"/>
    <w:rsid w:val="00A80953"/>
    <w:rsid w:val="00A82836"/>
    <w:rsid w:val="00A83B89"/>
    <w:rsid w:val="00A85232"/>
    <w:rsid w:val="00A871C6"/>
    <w:rsid w:val="00AA09C3"/>
    <w:rsid w:val="00AC2F73"/>
    <w:rsid w:val="00AD5422"/>
    <w:rsid w:val="00AD689F"/>
    <w:rsid w:val="00AE5027"/>
    <w:rsid w:val="00AE5EFD"/>
    <w:rsid w:val="00AF3200"/>
    <w:rsid w:val="00B121F2"/>
    <w:rsid w:val="00B12754"/>
    <w:rsid w:val="00B2187E"/>
    <w:rsid w:val="00B329BC"/>
    <w:rsid w:val="00B35C6E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A7C49"/>
    <w:rsid w:val="00BB7C0B"/>
    <w:rsid w:val="00BD51FF"/>
    <w:rsid w:val="00BE073E"/>
    <w:rsid w:val="00BF0BCC"/>
    <w:rsid w:val="00BF0FD9"/>
    <w:rsid w:val="00BF44B1"/>
    <w:rsid w:val="00C12765"/>
    <w:rsid w:val="00C235C4"/>
    <w:rsid w:val="00C26115"/>
    <w:rsid w:val="00C268F1"/>
    <w:rsid w:val="00C30ED8"/>
    <w:rsid w:val="00C325DE"/>
    <w:rsid w:val="00C467E9"/>
    <w:rsid w:val="00C52204"/>
    <w:rsid w:val="00C544D5"/>
    <w:rsid w:val="00C60D9C"/>
    <w:rsid w:val="00C64EAE"/>
    <w:rsid w:val="00C6719F"/>
    <w:rsid w:val="00C70295"/>
    <w:rsid w:val="00C74A1A"/>
    <w:rsid w:val="00C76E49"/>
    <w:rsid w:val="00C81849"/>
    <w:rsid w:val="00C84DC0"/>
    <w:rsid w:val="00C84F44"/>
    <w:rsid w:val="00C8695F"/>
    <w:rsid w:val="00C90D7E"/>
    <w:rsid w:val="00CC7E3D"/>
    <w:rsid w:val="00CD2712"/>
    <w:rsid w:val="00CD6339"/>
    <w:rsid w:val="00CE6B56"/>
    <w:rsid w:val="00CF62E5"/>
    <w:rsid w:val="00D01C47"/>
    <w:rsid w:val="00D028BC"/>
    <w:rsid w:val="00D202B9"/>
    <w:rsid w:val="00D216F1"/>
    <w:rsid w:val="00D22F4B"/>
    <w:rsid w:val="00D268AC"/>
    <w:rsid w:val="00D34BB7"/>
    <w:rsid w:val="00D41DF4"/>
    <w:rsid w:val="00D45567"/>
    <w:rsid w:val="00D47568"/>
    <w:rsid w:val="00D559E9"/>
    <w:rsid w:val="00D61860"/>
    <w:rsid w:val="00D64BB8"/>
    <w:rsid w:val="00D84037"/>
    <w:rsid w:val="00D96473"/>
    <w:rsid w:val="00DC14D1"/>
    <w:rsid w:val="00DC58B2"/>
    <w:rsid w:val="00DD17DD"/>
    <w:rsid w:val="00DD5060"/>
    <w:rsid w:val="00DD72EC"/>
    <w:rsid w:val="00DE1747"/>
    <w:rsid w:val="00DE424D"/>
    <w:rsid w:val="00DE637F"/>
    <w:rsid w:val="00DF22C3"/>
    <w:rsid w:val="00DF28A0"/>
    <w:rsid w:val="00DF5885"/>
    <w:rsid w:val="00E02A3A"/>
    <w:rsid w:val="00E039EC"/>
    <w:rsid w:val="00E23EF6"/>
    <w:rsid w:val="00E25C7C"/>
    <w:rsid w:val="00E31C28"/>
    <w:rsid w:val="00E37B2E"/>
    <w:rsid w:val="00E41616"/>
    <w:rsid w:val="00E426D3"/>
    <w:rsid w:val="00E45CFB"/>
    <w:rsid w:val="00E4784E"/>
    <w:rsid w:val="00E64387"/>
    <w:rsid w:val="00E64C39"/>
    <w:rsid w:val="00E83AA6"/>
    <w:rsid w:val="00E86FF3"/>
    <w:rsid w:val="00E95262"/>
    <w:rsid w:val="00EA2AAD"/>
    <w:rsid w:val="00EC22E4"/>
    <w:rsid w:val="00EE7B0D"/>
    <w:rsid w:val="00EF53AC"/>
    <w:rsid w:val="00F04BE5"/>
    <w:rsid w:val="00F078AB"/>
    <w:rsid w:val="00F103AB"/>
    <w:rsid w:val="00F10A84"/>
    <w:rsid w:val="00F15167"/>
    <w:rsid w:val="00F15F4A"/>
    <w:rsid w:val="00F16C56"/>
    <w:rsid w:val="00F17CEE"/>
    <w:rsid w:val="00F210FB"/>
    <w:rsid w:val="00F22ECF"/>
    <w:rsid w:val="00F230B6"/>
    <w:rsid w:val="00F23D48"/>
    <w:rsid w:val="00F3013E"/>
    <w:rsid w:val="00F55366"/>
    <w:rsid w:val="00F57594"/>
    <w:rsid w:val="00F57F4B"/>
    <w:rsid w:val="00F63995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A79C3B-1F8C-41D2-AD85-7E5288E9A2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3AE706-9FE6-4954-8FEA-F42EB3287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08095-3ABB-4C77-AD24-37050E84E9A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34b22c-8f90-4120-b0e9-5414049377bd"/>
    <ds:schemaRef ds:uri="http://purl.org/dc/elements/1.1/"/>
    <ds:schemaRef ds:uri="http://schemas.microsoft.com/office/2006/metadata/properties"/>
    <ds:schemaRef ds:uri="c6e93ede-6b1e-4607-bafd-50b635cba50b"/>
    <ds:schemaRef ds:uri="7f4bb1ce-559c-4528-a6b6-283bbbe015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3CC07E-EF15-4B6F-BB23-5CFBAA8805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7B314-5CD1-452F-849F-739EAAA3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2</cp:revision>
  <cp:lastPrinted>2019-06-11T14:07:00Z</cp:lastPrinted>
  <dcterms:created xsi:type="dcterms:W3CDTF">2022-02-18T14:48:00Z</dcterms:created>
  <dcterms:modified xsi:type="dcterms:W3CDTF">2022-02-18T14:48:00Z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