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217D4AF5" w:rsidR="00615CAD" w:rsidRPr="00A3453C" w:rsidRDefault="00160E42" w:rsidP="00A871C6">
      <w:pPr>
        <w:pStyle w:val="Heading2"/>
      </w:pPr>
      <w:bookmarkStart w:id="0" w:name="_Hlk10532317"/>
      <w:r>
        <w:t>The Longitudinal Effects of Comorbid Health Burden on Functional Outcomes for Adults With Moderate to Severe Traumatic Brain Injury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3FBF4F92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aims to </w:t>
      </w:r>
      <w:r w:rsidR="00553601">
        <w:rPr>
          <w:rFonts w:ascii="Calibri" w:hAnsi="Calibri"/>
          <w:b w:val="0"/>
          <w:color w:val="auto"/>
          <w:sz w:val="22"/>
        </w:rPr>
        <w:t>evaluate the impact of physical, mental, and total health condition burden on functional outcome and life satisfaction</w:t>
      </w:r>
      <w:r w:rsidR="007F4CBC">
        <w:rPr>
          <w:rFonts w:ascii="Calibri" w:hAnsi="Calibri"/>
          <w:b w:val="0"/>
          <w:color w:val="auto"/>
          <w:sz w:val="22"/>
        </w:rPr>
        <w:t>,</w:t>
      </w:r>
      <w:r w:rsidR="00553601">
        <w:rPr>
          <w:rFonts w:ascii="Calibri" w:hAnsi="Calibri"/>
          <w:b w:val="0"/>
          <w:color w:val="auto"/>
          <w:sz w:val="22"/>
        </w:rPr>
        <w:t xml:space="preserve"> </w:t>
      </w:r>
      <w:r w:rsidR="00A06C18">
        <w:rPr>
          <w:rFonts w:ascii="Calibri" w:hAnsi="Calibri"/>
          <w:b w:val="0"/>
          <w:color w:val="auto"/>
          <w:sz w:val="22"/>
        </w:rPr>
        <w:t>among individuals who are</w:t>
      </w:r>
      <w:r w:rsidR="00553601">
        <w:rPr>
          <w:rFonts w:ascii="Calibri" w:hAnsi="Calibri"/>
          <w:b w:val="0"/>
          <w:color w:val="auto"/>
          <w:sz w:val="22"/>
        </w:rPr>
        <w:t xml:space="preserve"> 10 years </w:t>
      </w:r>
      <w:r w:rsidR="00A06C18">
        <w:rPr>
          <w:rFonts w:ascii="Calibri" w:hAnsi="Calibri"/>
          <w:b w:val="0"/>
          <w:color w:val="auto"/>
          <w:sz w:val="22"/>
        </w:rPr>
        <w:t xml:space="preserve">post </w:t>
      </w:r>
      <w:r w:rsidR="00553601">
        <w:rPr>
          <w:rFonts w:ascii="Calibri" w:hAnsi="Calibri"/>
          <w:b w:val="0"/>
          <w:color w:val="auto"/>
          <w:sz w:val="22"/>
        </w:rPr>
        <w:t>moderate to severe traumatic brain injury (TBI).</w:t>
      </w:r>
      <w:r w:rsidR="00046898">
        <w:rPr>
          <w:rFonts w:ascii="Calibri" w:hAnsi="Calibri"/>
          <w:b w:val="0"/>
          <w:color w:val="auto"/>
          <w:sz w:val="22"/>
        </w:rPr>
        <w:t xml:space="preserve"> Having more than one medical condition at the same time (i.e., comorbidity)</w:t>
      </w:r>
      <w:r w:rsidR="001F4E02">
        <w:rPr>
          <w:rFonts w:ascii="Calibri" w:hAnsi="Calibri"/>
          <w:b w:val="0"/>
          <w:color w:val="auto"/>
          <w:sz w:val="22"/>
        </w:rPr>
        <w:t xml:space="preserve"> in addition to TBI</w:t>
      </w:r>
      <w:r w:rsidR="00046898">
        <w:rPr>
          <w:rFonts w:ascii="Calibri" w:hAnsi="Calibri"/>
          <w:b w:val="0"/>
          <w:color w:val="auto"/>
          <w:sz w:val="22"/>
        </w:rPr>
        <w:t xml:space="preserve"> may negatively affect an individual’s </w:t>
      </w:r>
      <w:r w:rsidR="00A06C18">
        <w:rPr>
          <w:rFonts w:ascii="Calibri" w:hAnsi="Calibri"/>
          <w:b w:val="0"/>
          <w:color w:val="auto"/>
          <w:sz w:val="22"/>
        </w:rPr>
        <w:t>long-term outcomes</w:t>
      </w:r>
      <w:r w:rsidR="00046898">
        <w:rPr>
          <w:rFonts w:ascii="Calibri" w:hAnsi="Calibri"/>
          <w:b w:val="0"/>
          <w:color w:val="auto"/>
          <w:sz w:val="22"/>
        </w:rPr>
        <w:t>. Comorbid conditions are common among individuals who seek medical care for TBI</w:t>
      </w:r>
      <w:r w:rsidR="003243B1">
        <w:rPr>
          <w:rFonts w:ascii="Calibri" w:hAnsi="Calibri"/>
          <w:b w:val="0"/>
          <w:color w:val="auto"/>
          <w:sz w:val="22"/>
        </w:rPr>
        <w:t>,</w:t>
      </w:r>
      <w:r w:rsidR="00046898">
        <w:rPr>
          <w:rFonts w:ascii="Calibri" w:hAnsi="Calibri"/>
          <w:b w:val="0"/>
          <w:color w:val="auto"/>
          <w:sz w:val="22"/>
        </w:rPr>
        <w:t xml:space="preserve"> so it is important to understand the total burden of comorbid conditions on ind</w:t>
      </w:r>
      <w:r w:rsidR="003243B1">
        <w:rPr>
          <w:rFonts w:ascii="Calibri" w:hAnsi="Calibri"/>
          <w:b w:val="0"/>
          <w:color w:val="auto"/>
          <w:sz w:val="22"/>
        </w:rPr>
        <w:t>i</w:t>
      </w:r>
      <w:r w:rsidR="00046898">
        <w:rPr>
          <w:rFonts w:ascii="Calibri" w:hAnsi="Calibri"/>
          <w:b w:val="0"/>
          <w:color w:val="auto"/>
          <w:sz w:val="22"/>
        </w:rPr>
        <w:t>vi</w:t>
      </w:r>
      <w:r w:rsidR="003243B1">
        <w:rPr>
          <w:rFonts w:ascii="Calibri" w:hAnsi="Calibri"/>
          <w:b w:val="0"/>
          <w:color w:val="auto"/>
          <w:sz w:val="22"/>
        </w:rPr>
        <w:t>d</w:t>
      </w:r>
      <w:r w:rsidR="00046898">
        <w:rPr>
          <w:rFonts w:ascii="Calibri" w:hAnsi="Calibri"/>
          <w:b w:val="0"/>
          <w:color w:val="auto"/>
          <w:sz w:val="22"/>
        </w:rPr>
        <w:t>uals with TBI</w:t>
      </w:r>
      <w:r w:rsidR="003243B1">
        <w:rPr>
          <w:rFonts w:ascii="Calibri" w:hAnsi="Calibri"/>
          <w:b w:val="0"/>
          <w:color w:val="auto"/>
          <w:sz w:val="22"/>
        </w:rPr>
        <w:t xml:space="preserve"> and their recovery</w:t>
      </w:r>
      <w:r w:rsidR="00046898">
        <w:rPr>
          <w:rFonts w:ascii="Calibri" w:hAnsi="Calibri"/>
          <w:b w:val="0"/>
          <w:color w:val="auto"/>
          <w:sz w:val="22"/>
        </w:rPr>
        <w:t>.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55E45BB8" w:rsidR="00A1328A" w:rsidRPr="00A1328A" w:rsidRDefault="00A1328A" w:rsidP="00196C46">
      <w:pPr>
        <w:ind w:left="90"/>
      </w:pPr>
      <w:r>
        <w:t xml:space="preserve">This study found </w:t>
      </w:r>
      <w:r w:rsidR="00043B45">
        <w:t xml:space="preserve">that physical and mental health comorbidity negatively affects long-term functional </w:t>
      </w:r>
      <w:r w:rsidR="00A06C18">
        <w:t xml:space="preserve">outcome </w:t>
      </w:r>
      <w:r w:rsidR="00043B45">
        <w:t xml:space="preserve">and life satisfaction outcomes after TBI. </w:t>
      </w:r>
      <w:r w:rsidR="00AA6F7B">
        <w:t xml:space="preserve">Nearly 70% of participants reported having two or more conditions, not including TBI. </w:t>
      </w:r>
      <w:r w:rsidR="00043B45">
        <w:t xml:space="preserve">Additionally, having a higher total health burden was linked with poorer functional motor and cognitive </w:t>
      </w:r>
      <w:r w:rsidR="000F2D1B">
        <w:t>rate of recovery</w:t>
      </w:r>
      <w:r w:rsidR="00043B45">
        <w:t xml:space="preserve"> and lower life satisfaction.</w:t>
      </w:r>
      <w:r w:rsidR="00AA6F7B">
        <w:t xml:space="preserve"> These findings suggest that better identification and treatment of comorbidities may benefit life satisfaction, functional outcome, reduce healthcare costs, and decrease reinjury.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5ABCBE0F" w:rsidR="00196C46" w:rsidRPr="00196C46" w:rsidRDefault="00196C46" w:rsidP="00196C46">
      <w:pPr>
        <w:ind w:left="90"/>
      </w:pPr>
      <w:r>
        <w:t xml:space="preserve">Individuals </w:t>
      </w:r>
      <w:r w:rsidR="00BC55E2">
        <w:t xml:space="preserve">16 years old or older at time of injury </w:t>
      </w:r>
      <w:r w:rsidRPr="00BC55E2">
        <w:t>(n=</w:t>
      </w:r>
      <w:r w:rsidR="00BC55E2" w:rsidRPr="00BC55E2">
        <w:t>393</w:t>
      </w:r>
      <w:r w:rsidRPr="00BC55E2">
        <w:t>) enrolled in the Traumatic Brain Injury Model Systems National Database (TBIMS-NDB).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65FCED73" w:rsidR="00196C46" w:rsidRPr="00196C46" w:rsidRDefault="00196C46" w:rsidP="00196C46">
      <w:pPr>
        <w:ind w:left="90"/>
      </w:pPr>
      <w:r>
        <w:t xml:space="preserve">This study was a </w:t>
      </w:r>
      <w:r w:rsidR="00DE438E" w:rsidRPr="00DE438E">
        <w:t>retrospective cohort</w:t>
      </w:r>
      <w:r w:rsidRPr="00DE438E">
        <w:t xml:space="preserve"> study using data at 1,2, 5</w:t>
      </w:r>
      <w:r w:rsidR="00DE438E" w:rsidRPr="00DE438E">
        <w:t>, and 10</w:t>
      </w:r>
      <w:r w:rsidRPr="00DE438E">
        <w:t xml:space="preserve"> years post injury from the TBIMS-NDB.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295C790B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>Individuals with TBI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to better understand</w:t>
      </w:r>
      <w:r w:rsidR="000F2D1B">
        <w:rPr>
          <w:rFonts w:asciiTheme="minorHAnsi" w:hAnsiTheme="minorHAnsi"/>
          <w:b w:val="0"/>
          <w:color w:val="auto"/>
          <w:sz w:val="22"/>
          <w:szCs w:val="22"/>
        </w:rPr>
        <w:t xml:space="preserve"> that</w:t>
      </w:r>
      <w:r w:rsidR="00E217CE">
        <w:rPr>
          <w:rFonts w:asciiTheme="minorHAnsi" w:hAnsiTheme="minorHAnsi"/>
          <w:b w:val="0"/>
          <w:color w:val="auto"/>
          <w:sz w:val="22"/>
          <w:szCs w:val="22"/>
        </w:rPr>
        <w:t xml:space="preserve"> the combination of preexisting and new-onset </w:t>
      </w:r>
      <w:r w:rsidR="000F2D1B">
        <w:rPr>
          <w:rFonts w:asciiTheme="minorHAnsi" w:hAnsiTheme="minorHAnsi"/>
          <w:b w:val="0"/>
          <w:color w:val="auto"/>
          <w:sz w:val="22"/>
          <w:szCs w:val="22"/>
        </w:rPr>
        <w:t xml:space="preserve">medical </w:t>
      </w:r>
      <w:r w:rsidR="00E217CE">
        <w:rPr>
          <w:rFonts w:asciiTheme="minorHAnsi" w:hAnsiTheme="minorHAnsi"/>
          <w:b w:val="0"/>
          <w:color w:val="auto"/>
          <w:sz w:val="22"/>
          <w:szCs w:val="22"/>
        </w:rPr>
        <w:t>conditions may impact recovery for individuals with TBI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. Practitioners can use the</w:t>
      </w:r>
      <w:r w:rsidR="00AA6F7B">
        <w:rPr>
          <w:rFonts w:asciiTheme="minorHAnsi" w:hAnsiTheme="minorHAnsi"/>
          <w:b w:val="0"/>
          <w:color w:val="auto"/>
          <w:sz w:val="22"/>
          <w:szCs w:val="22"/>
        </w:rPr>
        <w:t xml:space="preserve">se findings to think about how to develop specific guidelines for </w:t>
      </w:r>
      <w:r w:rsidR="00A06C18">
        <w:rPr>
          <w:rFonts w:asciiTheme="minorHAnsi" w:hAnsiTheme="minorHAnsi"/>
          <w:b w:val="0"/>
          <w:color w:val="auto"/>
          <w:sz w:val="22"/>
          <w:szCs w:val="22"/>
        </w:rPr>
        <w:t xml:space="preserve">screening </w:t>
      </w:r>
      <w:r w:rsidR="000F2D1B">
        <w:rPr>
          <w:rFonts w:asciiTheme="minorHAnsi" w:hAnsiTheme="minorHAnsi"/>
          <w:b w:val="0"/>
          <w:color w:val="auto"/>
          <w:sz w:val="22"/>
          <w:szCs w:val="22"/>
        </w:rPr>
        <w:t xml:space="preserve">people with TBI for medical co-morbidities and </w:t>
      </w:r>
      <w:r w:rsidR="00A06C18">
        <w:rPr>
          <w:rFonts w:asciiTheme="minorHAnsi" w:hAnsiTheme="minorHAnsi"/>
          <w:b w:val="0"/>
          <w:color w:val="auto"/>
          <w:sz w:val="22"/>
          <w:szCs w:val="22"/>
        </w:rPr>
        <w:t xml:space="preserve">overseeing </w:t>
      </w:r>
      <w:r w:rsidR="000F2D1B">
        <w:rPr>
          <w:rFonts w:asciiTheme="minorHAnsi" w:hAnsiTheme="minorHAnsi"/>
          <w:b w:val="0"/>
          <w:color w:val="auto"/>
          <w:sz w:val="22"/>
          <w:szCs w:val="22"/>
        </w:rPr>
        <w:t>their management.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4C98FF69" w:rsidR="0075592A" w:rsidRPr="001C0D0C" w:rsidRDefault="00160E42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Kumar, R.G., Ketchum, J.M., Corrigan, J.D., Hammond, F.M., Sevigny, M., &amp; Dams-O’Connor, K.</w:t>
      </w:r>
      <w:r w:rsidR="001C0D0C" w:rsidRPr="001C0D0C">
        <w:rPr>
          <w:rFonts w:ascii="Calibri" w:eastAsia="Calibri" w:hAnsi="Calibri" w:cs="Calibri"/>
        </w:rPr>
        <w:t xml:space="preserve"> (20</w:t>
      </w:r>
      <w:r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>The longitudinal effects of comorbid health burden on functional outcomes for adults with moderate to severe traumatic brain injury</w:t>
      </w:r>
      <w:r w:rsidR="001C0D0C" w:rsidRPr="001C0D0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Journal of Head Trauma</w:t>
      </w:r>
      <w:r w:rsidR="001C0D0C" w:rsidRPr="001C0D0C">
        <w:rPr>
          <w:rFonts w:ascii="Calibri" w:eastAsia="Calibri" w:hAnsi="Calibri" w:cs="Calibri"/>
          <w:i/>
        </w:rPr>
        <w:t xml:space="preserve"> Rehabilitation</w:t>
      </w:r>
      <w:r w:rsidR="001C0D0C" w:rsidRPr="001C0D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25</w:t>
      </w:r>
      <w:r w:rsidR="001C0D0C" w:rsidRPr="00160E42">
        <w:rPr>
          <w:rFonts w:ascii="Calibri" w:eastAsia="Calibri" w:hAnsi="Calibri" w:cs="Calibri"/>
          <w:iCs/>
        </w:rPr>
        <w:t>(</w:t>
      </w:r>
      <w:r w:rsidRPr="00160E42">
        <w:rPr>
          <w:rFonts w:ascii="Calibri" w:eastAsia="Calibri" w:hAnsi="Calibri" w:cs="Calibri"/>
          <w:iCs/>
        </w:rPr>
        <w:t>4</w:t>
      </w:r>
      <w:r w:rsidR="001C0D0C" w:rsidRPr="00160E42">
        <w:rPr>
          <w:rFonts w:ascii="Calibri" w:eastAsia="Calibri" w:hAnsi="Calibri" w:cs="Calibri"/>
          <w:iCs/>
        </w:rPr>
        <w:t xml:space="preserve">), </w:t>
      </w:r>
      <w:r w:rsidRPr="00160E42">
        <w:rPr>
          <w:rFonts w:ascii="Calibri" w:eastAsia="Calibri" w:hAnsi="Calibri" w:cs="Calibri"/>
          <w:iCs/>
        </w:rPr>
        <w:t>E372</w:t>
      </w:r>
      <w:r w:rsidR="001C0D0C" w:rsidRPr="00160E42">
        <w:rPr>
          <w:rFonts w:ascii="Calibri" w:eastAsia="Calibri" w:hAnsi="Calibri" w:cs="Calibri"/>
          <w:iCs/>
        </w:rPr>
        <w:t>-</w:t>
      </w:r>
      <w:r w:rsidRPr="00160E42">
        <w:rPr>
          <w:rFonts w:ascii="Calibri" w:eastAsia="Calibri" w:hAnsi="Calibri" w:cs="Calibri"/>
          <w:iCs/>
        </w:rPr>
        <w:t>E381</w:t>
      </w:r>
      <w:r w:rsidR="001C0D0C" w:rsidRPr="00160E42">
        <w:rPr>
          <w:rFonts w:ascii="Calibri" w:eastAsia="Calibri" w:hAnsi="Calibri" w:cs="Calibri"/>
          <w:iCs/>
        </w:rPr>
        <w:t>.</w:t>
      </w:r>
      <w:r>
        <w:rPr>
          <w:rFonts w:ascii="Calibri" w:eastAsia="Calibri" w:hAnsi="Calibri" w:cs="Calibri"/>
          <w:iCs/>
        </w:rPr>
        <w:t xml:space="preserve"> doi:10.1097/HTR.0000000000000572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lastRenderedPageBreak/>
        <w:t>Disclaimer</w:t>
      </w:r>
    </w:p>
    <w:p w14:paraId="4F39F5EE" w14:textId="655F8A32" w:rsidR="002166DC" w:rsidRDefault="00AE5EFD" w:rsidP="0068344B">
      <w:pPr>
        <w:pStyle w:val="Background"/>
        <w:ind w:left="140"/>
        <w:jc w:val="left"/>
        <w:rPr>
          <w:color w:val="000000" w:themeColor="text1"/>
          <w:szCs w:val="18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p w14:paraId="1D459D99" w14:textId="12BBAC9C" w:rsidR="00430813" w:rsidRPr="00430813" w:rsidRDefault="00430813" w:rsidP="00430813"/>
    <w:p w14:paraId="44D98EB9" w14:textId="694535EE" w:rsidR="00430813" w:rsidRPr="00430813" w:rsidRDefault="00430813" w:rsidP="00430813"/>
    <w:p w14:paraId="1F32ECCA" w14:textId="7FB2C87C" w:rsidR="00430813" w:rsidRPr="00430813" w:rsidRDefault="00430813" w:rsidP="00430813"/>
    <w:p w14:paraId="08C24BB7" w14:textId="20DF58F7" w:rsidR="00430813" w:rsidRPr="00430813" w:rsidRDefault="00430813" w:rsidP="00430813">
      <w:pPr>
        <w:tabs>
          <w:tab w:val="left" w:pos="6015"/>
        </w:tabs>
      </w:pPr>
      <w:r>
        <w:tab/>
      </w:r>
    </w:p>
    <w:sectPr w:rsidR="00430813" w:rsidRPr="00430813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928FD" w14:textId="77777777" w:rsidR="002C7A9C" w:rsidRDefault="002C7A9C">
      <w:pPr>
        <w:spacing w:before="0" w:after="0" w:line="240" w:lineRule="auto"/>
      </w:pPr>
      <w:r>
        <w:separator/>
      </w:r>
    </w:p>
  </w:endnote>
  <w:endnote w:type="continuationSeparator" w:id="0">
    <w:p w14:paraId="35A7A5BD" w14:textId="77777777" w:rsidR="002C7A9C" w:rsidRDefault="002C7A9C">
      <w:pPr>
        <w:spacing w:before="0" w:after="0" w:line="240" w:lineRule="auto"/>
      </w:pPr>
      <w:r>
        <w:continuationSeparator/>
      </w:r>
    </w:p>
  </w:endnote>
  <w:endnote w:type="continuationNotice" w:id="1">
    <w:p w14:paraId="16CF2083" w14:textId="77777777" w:rsidR="002C7A9C" w:rsidRDefault="002C7A9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65FAF127" w:rsidR="009154AD" w:rsidRPr="006C4AAA" w:rsidRDefault="002502D0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430813" w:rsidRPr="00110C82">
        <w:rPr>
          <w:rStyle w:val="Hyperlink"/>
        </w:rPr>
        <w:t>https://msktc.org/tbi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47C3E" w14:textId="77777777" w:rsidR="002C7A9C" w:rsidRPr="006C7FDE" w:rsidRDefault="002C7A9C" w:rsidP="006C7FDE">
      <w:pPr>
        <w:pStyle w:val="Footer"/>
      </w:pPr>
    </w:p>
  </w:footnote>
  <w:footnote w:type="continuationSeparator" w:id="0">
    <w:p w14:paraId="4B9C3AF5" w14:textId="77777777" w:rsidR="002C7A9C" w:rsidRPr="006C7FDE" w:rsidRDefault="002C7A9C" w:rsidP="006C7FDE">
      <w:pPr>
        <w:pStyle w:val="Footer"/>
      </w:pPr>
    </w:p>
  </w:footnote>
  <w:footnote w:type="continuationNotice" w:id="1">
    <w:p w14:paraId="511B74E0" w14:textId="77777777" w:rsidR="002C7A9C" w:rsidRDefault="002C7A9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43B45"/>
    <w:rsid w:val="00046898"/>
    <w:rsid w:val="00057592"/>
    <w:rsid w:val="0007334C"/>
    <w:rsid w:val="00080047"/>
    <w:rsid w:val="00081422"/>
    <w:rsid w:val="00086102"/>
    <w:rsid w:val="000B1BE7"/>
    <w:rsid w:val="000C63F6"/>
    <w:rsid w:val="000F205C"/>
    <w:rsid w:val="000F2D1B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60E42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4E02"/>
    <w:rsid w:val="001F5587"/>
    <w:rsid w:val="002166DC"/>
    <w:rsid w:val="002502D0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C7A9C"/>
    <w:rsid w:val="002E3CBE"/>
    <w:rsid w:val="002E5577"/>
    <w:rsid w:val="00302471"/>
    <w:rsid w:val="00310DDC"/>
    <w:rsid w:val="00317B84"/>
    <w:rsid w:val="00321A6B"/>
    <w:rsid w:val="00322FCA"/>
    <w:rsid w:val="003243B1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0813"/>
    <w:rsid w:val="0043355B"/>
    <w:rsid w:val="00445D1A"/>
    <w:rsid w:val="004520DF"/>
    <w:rsid w:val="0045477B"/>
    <w:rsid w:val="004663F7"/>
    <w:rsid w:val="004709C0"/>
    <w:rsid w:val="00486F57"/>
    <w:rsid w:val="00495409"/>
    <w:rsid w:val="004B1ADD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3601"/>
    <w:rsid w:val="00557B58"/>
    <w:rsid w:val="00561723"/>
    <w:rsid w:val="005957F2"/>
    <w:rsid w:val="005C3A39"/>
    <w:rsid w:val="005D2332"/>
    <w:rsid w:val="005D4B0D"/>
    <w:rsid w:val="00602B69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03D30"/>
    <w:rsid w:val="007126B2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27C3"/>
    <w:rsid w:val="007E6A41"/>
    <w:rsid w:val="007F4CBC"/>
    <w:rsid w:val="008034F6"/>
    <w:rsid w:val="00806510"/>
    <w:rsid w:val="00835888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24F5E"/>
    <w:rsid w:val="00925EF3"/>
    <w:rsid w:val="0093353B"/>
    <w:rsid w:val="0097551C"/>
    <w:rsid w:val="00981EA8"/>
    <w:rsid w:val="009866FC"/>
    <w:rsid w:val="009905E0"/>
    <w:rsid w:val="009D05E2"/>
    <w:rsid w:val="009D2EEC"/>
    <w:rsid w:val="009F7207"/>
    <w:rsid w:val="00A04BDC"/>
    <w:rsid w:val="00A06C18"/>
    <w:rsid w:val="00A1328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A6F7B"/>
    <w:rsid w:val="00AB166A"/>
    <w:rsid w:val="00AD5422"/>
    <w:rsid w:val="00AD689F"/>
    <w:rsid w:val="00AE1DD1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625C"/>
    <w:rsid w:val="00B9788A"/>
    <w:rsid w:val="00BA191F"/>
    <w:rsid w:val="00BB7C0B"/>
    <w:rsid w:val="00BC55E2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C14D1"/>
    <w:rsid w:val="00DC58B2"/>
    <w:rsid w:val="00DD17DD"/>
    <w:rsid w:val="00DD5060"/>
    <w:rsid w:val="00DD72EC"/>
    <w:rsid w:val="00DE1747"/>
    <w:rsid w:val="00DE424D"/>
    <w:rsid w:val="00DE438E"/>
    <w:rsid w:val="00DE637F"/>
    <w:rsid w:val="00DF28A0"/>
    <w:rsid w:val="00DF5885"/>
    <w:rsid w:val="00E02A3A"/>
    <w:rsid w:val="00E039EC"/>
    <w:rsid w:val="00E217CE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0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E365D-241D-44C7-9361-291F02A111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34b22c-8f90-4120-b0e9-5414049377bd"/>
    <ds:schemaRef ds:uri="c6e93ede-6b1e-4607-bafd-50b635cba50b"/>
    <ds:schemaRef ds:uri="http://purl.org/dc/elements/1.1/"/>
    <ds:schemaRef ds:uri="http://schemas.microsoft.com/office/2006/metadata/properties"/>
    <ds:schemaRef ds:uri="7f4bb1ce-559c-4528-a6b6-283bbbe015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6E2172-FCC4-4D7E-A9CB-5BF0AA19E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9515E-76ED-407F-BD4C-4D4C4014E9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A9EC4F-BBDC-4E4C-83FB-98B1F6AB3B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65BF51-22D4-4384-89B8-1B3E0CF47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3</cp:revision>
  <cp:lastPrinted>2019-06-11T14:07:00Z</cp:lastPrinted>
  <dcterms:created xsi:type="dcterms:W3CDTF">2021-12-03T16:29:00Z</dcterms:created>
  <dcterms:modified xsi:type="dcterms:W3CDTF">2021-12-03T16:30:00Z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