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84400A1" w:rsidR="00615CAD" w:rsidRPr="00A3453C" w:rsidRDefault="00C32B52" w:rsidP="00A871C6">
      <w:pPr>
        <w:pStyle w:val="Heading2"/>
      </w:pPr>
      <w:bookmarkStart w:id="0" w:name="_Hlk10532317"/>
      <w:r>
        <w:t>Budget Impact Analysis of Robotic Exoskeleton Use for Locomotor Training Following Spinal Cord Injury in Four SCI Model Systems</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64568256" w14:textId="33348013" w:rsidR="004F1F2F" w:rsidRPr="004F1F2F" w:rsidRDefault="004F1F2F" w:rsidP="001A558E">
      <w:pPr>
        <w:pStyle w:val="Heading3"/>
        <w:rPr>
          <w:rFonts w:ascii="Calibri" w:hAnsi="Calibri"/>
          <w:b w:val="0"/>
          <w:color w:val="auto"/>
          <w:sz w:val="22"/>
        </w:rPr>
      </w:pPr>
      <w:r w:rsidRPr="004F1F2F">
        <w:rPr>
          <w:rFonts w:ascii="Calibri" w:hAnsi="Calibri"/>
          <w:b w:val="0"/>
          <w:color w:val="auto"/>
          <w:sz w:val="22"/>
        </w:rPr>
        <w:t xml:space="preserve">This </w:t>
      </w:r>
      <w:r>
        <w:rPr>
          <w:rFonts w:ascii="Calibri" w:hAnsi="Calibri"/>
          <w:b w:val="0"/>
          <w:color w:val="auto"/>
          <w:sz w:val="22"/>
        </w:rPr>
        <w:t>study aims to</w:t>
      </w:r>
      <w:r w:rsidR="004D2EF4">
        <w:rPr>
          <w:rFonts w:ascii="Calibri" w:hAnsi="Calibri"/>
          <w:b w:val="0"/>
          <w:color w:val="auto"/>
          <w:sz w:val="22"/>
        </w:rPr>
        <w:t xml:space="preserve"> estimate the budget impact of adding robotic exoskeleton (RT-exo) over-ground training to existing locomotor training strategies, in the rehabilitation of people with spinal cord injury (SCI).</w:t>
      </w:r>
      <w:r w:rsidR="00465405">
        <w:rPr>
          <w:rFonts w:ascii="Calibri" w:hAnsi="Calibri"/>
          <w:b w:val="0"/>
          <w:color w:val="auto"/>
          <w:sz w:val="22"/>
        </w:rPr>
        <w:t xml:space="preserve"> Locomotor training is a standard of care for th</w:t>
      </w:r>
      <w:r w:rsidR="00E15CF8">
        <w:rPr>
          <w:rFonts w:ascii="Calibri" w:hAnsi="Calibri"/>
          <w:b w:val="0"/>
          <w:color w:val="auto"/>
          <w:sz w:val="22"/>
        </w:rPr>
        <w:t>e SCI</w:t>
      </w:r>
      <w:r w:rsidR="00465405">
        <w:rPr>
          <w:rFonts w:ascii="Calibri" w:hAnsi="Calibri"/>
          <w:b w:val="0"/>
          <w:color w:val="auto"/>
          <w:sz w:val="22"/>
        </w:rPr>
        <w:t xml:space="preserve"> population. It typically requires multiple personnel to facilitate stepping motions. RT-exo are prescription devices that are placed over paralyzed or weakened limbs to </w:t>
      </w:r>
      <w:r w:rsidR="00E15CF8">
        <w:rPr>
          <w:rFonts w:ascii="Calibri" w:hAnsi="Calibri"/>
          <w:b w:val="0"/>
          <w:color w:val="auto"/>
          <w:sz w:val="22"/>
        </w:rPr>
        <w:t>aid</w:t>
      </w:r>
      <w:r w:rsidR="00465405">
        <w:rPr>
          <w:rFonts w:ascii="Calibri" w:hAnsi="Calibri"/>
          <w:b w:val="0"/>
          <w:color w:val="auto"/>
          <w:sz w:val="22"/>
        </w:rPr>
        <w:t xml:space="preserve"> standing, walking, climbing stairs, and performing daily activities of living. RT-exos can be used at home, work, and during rehabilitation. </w:t>
      </w:r>
    </w:p>
    <w:p w14:paraId="0A6FEBE6" w14:textId="0837BDAE" w:rsidR="001A558E" w:rsidRPr="00DE1747" w:rsidRDefault="001A558E" w:rsidP="001A558E">
      <w:pPr>
        <w:pStyle w:val="Heading3"/>
        <w:rPr>
          <w:szCs w:val="24"/>
        </w:rPr>
      </w:pPr>
      <w:r w:rsidRPr="00DE1747">
        <w:rPr>
          <w:szCs w:val="24"/>
        </w:rPr>
        <w:t>What did the study find?</w:t>
      </w:r>
    </w:p>
    <w:p w14:paraId="5D747348" w14:textId="07D31DDE" w:rsidR="00A1328A" w:rsidRPr="00A1328A" w:rsidRDefault="00A1328A" w:rsidP="00196C46">
      <w:pPr>
        <w:ind w:left="90"/>
      </w:pPr>
      <w:r>
        <w:t>This study found</w:t>
      </w:r>
      <w:r w:rsidR="004D2EF4">
        <w:t xml:space="preserve"> that providing RT-</w:t>
      </w:r>
      <w:proofErr w:type="spellStart"/>
      <w:r w:rsidR="004D2EF4">
        <w:t>exo</w:t>
      </w:r>
      <w:proofErr w:type="spellEnd"/>
      <w:r w:rsidR="004D2EF4">
        <w:t xml:space="preserve"> for over-ground training was </w:t>
      </w:r>
      <w:r w:rsidR="00474D84">
        <w:t xml:space="preserve">associated </w:t>
      </w:r>
      <w:r w:rsidR="004D2EF4">
        <w:t>with lower hospital costs for the locomotor training of people with SCI.</w:t>
      </w:r>
      <w:r w:rsidR="00465405">
        <w:t xml:space="preserve"> Analysis sho</w:t>
      </w:r>
      <w:r w:rsidR="00CB3C4D">
        <w:t xml:space="preserve">wed </w:t>
      </w:r>
      <w:r w:rsidR="00465405">
        <w:t>small savings and large degrees of uncertainty.</w:t>
      </w:r>
      <w:r w:rsidR="004D2EF4">
        <w:t xml:space="preserve"> </w:t>
      </w:r>
      <w:r w:rsidR="00596380">
        <w:t>The model presented in this article provides</w:t>
      </w:r>
      <w:r w:rsidR="00196C46">
        <w:t xml:space="preserve"> </w:t>
      </w:r>
      <w:r w:rsidR="00465405">
        <w:t>a framework that other economic studies can be built upon.</w:t>
      </w:r>
      <w:r w:rsidR="00196C46">
        <w:t xml:space="preserve">  </w:t>
      </w:r>
    </w:p>
    <w:p w14:paraId="4D088AA8" w14:textId="44DEC734"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318CEF22" w14:textId="1EC52E0A" w:rsidR="00196C46" w:rsidRPr="00196C46" w:rsidRDefault="00196C46" w:rsidP="00196C46">
      <w:pPr>
        <w:ind w:left="90"/>
      </w:pPr>
      <w:r>
        <w:t xml:space="preserve">Individuals </w:t>
      </w:r>
      <w:r w:rsidR="00E15CF8">
        <w:t xml:space="preserve">with SCI </w:t>
      </w:r>
      <w:r w:rsidR="002F0DB5">
        <w:t>who participated in locomotor training</w:t>
      </w:r>
      <w:r w:rsidR="00E15CF8">
        <w:t xml:space="preserve"> (estimated n = 669)</w:t>
      </w:r>
      <w:r w:rsidR="002F0DB5">
        <w:t xml:space="preserve"> in 2017.</w:t>
      </w:r>
      <w:r>
        <w:t xml:space="preserve"> </w:t>
      </w:r>
      <w:r w:rsidR="004D2EF4">
        <w:t>Data w</w:t>
      </w:r>
      <w:r w:rsidR="00411C22">
        <w:t>ere</w:t>
      </w:r>
      <w:r w:rsidR="004D2EF4">
        <w:t xml:space="preserve"> provided by four Spinal Cord Injury Model Systems rehabilitation hospitals.</w:t>
      </w:r>
    </w:p>
    <w:p w14:paraId="5A791BB4" w14:textId="0E568BCD" w:rsidR="00615CAD" w:rsidRPr="00DE1747" w:rsidRDefault="00615CAD" w:rsidP="000B1BE7">
      <w:pPr>
        <w:pStyle w:val="Heading3"/>
        <w:rPr>
          <w:szCs w:val="24"/>
        </w:rPr>
      </w:pPr>
      <w:r w:rsidRPr="00DE1747">
        <w:rPr>
          <w:szCs w:val="24"/>
        </w:rPr>
        <w:t>How was the study conducted?</w:t>
      </w:r>
    </w:p>
    <w:p w14:paraId="293E02B4" w14:textId="492D85EB" w:rsidR="00196C46" w:rsidRPr="00196C46" w:rsidRDefault="00196C46" w:rsidP="00196C46">
      <w:pPr>
        <w:ind w:left="90"/>
      </w:pPr>
      <w:r>
        <w:t xml:space="preserve">This </w:t>
      </w:r>
      <w:r w:rsidR="00D704A8">
        <w:t xml:space="preserve">economic </w:t>
      </w:r>
      <w:r>
        <w:t xml:space="preserve">study </w:t>
      </w:r>
      <w:r w:rsidR="002F0DB5">
        <w:t>used budget impact analysis</w:t>
      </w:r>
      <w:r w:rsidR="00CB3C4D">
        <w:t>,</w:t>
      </w:r>
      <w:r w:rsidR="002F0DB5">
        <w:t xml:space="preserve"> using estimates of therapy utilization and costs about people with SCI who participated in locomotor training.</w:t>
      </w:r>
      <w:r w:rsidR="002F0DB5" w:rsidRPr="002F0DB5">
        <w:t xml:space="preserve"> </w:t>
      </w:r>
      <w:r w:rsidR="00465405" w:rsidRPr="00465405">
        <w:t xml:space="preserve">The budget impact </w:t>
      </w:r>
      <w:r w:rsidR="00E15CF8">
        <w:t>analysis looked at</w:t>
      </w:r>
      <w:r w:rsidR="00465405" w:rsidRPr="00465405">
        <w:t xml:space="preserve"> the remaining difference in estimated healthcare costs between the two training strategies. </w:t>
      </w:r>
      <w:r w:rsidR="004D2EF4" w:rsidRPr="002A4028">
        <w:t>The main outcome measures included device costs, training costs for personnel to use the device, human capital costs of locomotor training, device demand, and the number of training sessions per person with SCI.</w:t>
      </w:r>
    </w:p>
    <w:p w14:paraId="42DE830F" w14:textId="77777777" w:rsidR="00E41616" w:rsidRDefault="00E41616">
      <w:pPr>
        <w:pStyle w:val="Heading3"/>
      </w:pPr>
      <w:r>
        <w:t>How can people use the results?</w:t>
      </w:r>
    </w:p>
    <w:p w14:paraId="0E834F26" w14:textId="0C913C6E" w:rsidR="00C325DE" w:rsidRDefault="00196C46" w:rsidP="00E41616">
      <w:pPr>
        <w:pStyle w:val="Heading3"/>
        <w:rPr>
          <w:rFonts w:asciiTheme="minorHAnsi" w:hAnsiTheme="minorHAnsi"/>
          <w:b w:val="0"/>
          <w:color w:val="auto"/>
          <w:sz w:val="22"/>
          <w:szCs w:val="22"/>
        </w:rPr>
      </w:pPr>
      <w:r w:rsidRPr="00196C46">
        <w:rPr>
          <w:rFonts w:asciiTheme="minorHAnsi" w:hAnsiTheme="minorHAnsi"/>
          <w:b w:val="0"/>
          <w:color w:val="auto"/>
          <w:sz w:val="22"/>
          <w:szCs w:val="22"/>
        </w:rPr>
        <w:t xml:space="preserve">Individuals with </w:t>
      </w:r>
      <w:r w:rsidR="004D2EF4">
        <w:rPr>
          <w:rFonts w:asciiTheme="minorHAnsi" w:hAnsiTheme="minorHAnsi"/>
          <w:b w:val="0"/>
          <w:color w:val="auto"/>
          <w:sz w:val="22"/>
          <w:szCs w:val="22"/>
        </w:rPr>
        <w:t>SC</w:t>
      </w:r>
      <w:r w:rsidRPr="00196C46">
        <w:rPr>
          <w:rFonts w:asciiTheme="minorHAnsi" w:hAnsiTheme="minorHAnsi"/>
          <w:b w:val="0"/>
          <w:color w:val="auto"/>
          <w:sz w:val="22"/>
          <w:szCs w:val="22"/>
        </w:rPr>
        <w:t>I</w:t>
      </w:r>
      <w:r>
        <w:rPr>
          <w:rFonts w:asciiTheme="minorHAnsi" w:hAnsiTheme="minorHAnsi"/>
          <w:b w:val="0"/>
          <w:color w:val="auto"/>
          <w:sz w:val="22"/>
          <w:szCs w:val="22"/>
        </w:rPr>
        <w:t xml:space="preserve"> and their families can use the results of this study </w:t>
      </w:r>
      <w:r w:rsidR="00C325DE">
        <w:rPr>
          <w:rFonts w:asciiTheme="minorHAnsi" w:hAnsiTheme="minorHAnsi"/>
          <w:b w:val="0"/>
          <w:color w:val="auto"/>
          <w:sz w:val="22"/>
          <w:szCs w:val="22"/>
        </w:rPr>
        <w:t>to better understand</w:t>
      </w:r>
      <w:r w:rsidR="004D2EF4">
        <w:rPr>
          <w:rFonts w:asciiTheme="minorHAnsi" w:hAnsiTheme="minorHAnsi"/>
          <w:b w:val="0"/>
          <w:color w:val="auto"/>
          <w:sz w:val="22"/>
          <w:szCs w:val="22"/>
        </w:rPr>
        <w:t xml:space="preserve"> RT-exo over-ground training, and how it may impact</w:t>
      </w:r>
      <w:r w:rsidR="00D704A8">
        <w:rPr>
          <w:rFonts w:asciiTheme="minorHAnsi" w:hAnsiTheme="minorHAnsi"/>
          <w:b w:val="0"/>
          <w:color w:val="auto"/>
          <w:sz w:val="22"/>
          <w:szCs w:val="22"/>
        </w:rPr>
        <w:t xml:space="preserve"> SCI individuals’ rehabilitation and</w:t>
      </w:r>
      <w:r w:rsidR="004D2EF4">
        <w:rPr>
          <w:rFonts w:asciiTheme="minorHAnsi" w:hAnsiTheme="minorHAnsi"/>
          <w:b w:val="0"/>
          <w:color w:val="auto"/>
          <w:sz w:val="22"/>
          <w:szCs w:val="22"/>
        </w:rPr>
        <w:t xml:space="preserve"> hospital budgets. </w:t>
      </w:r>
      <w:r w:rsidR="00C325DE">
        <w:rPr>
          <w:rFonts w:asciiTheme="minorHAnsi" w:hAnsiTheme="minorHAnsi"/>
          <w:b w:val="0"/>
          <w:color w:val="auto"/>
          <w:sz w:val="22"/>
          <w:szCs w:val="22"/>
        </w:rPr>
        <w:t>Practitioners can use the</w:t>
      </w:r>
      <w:r w:rsidR="00D704A8">
        <w:rPr>
          <w:rFonts w:asciiTheme="minorHAnsi" w:hAnsiTheme="minorHAnsi"/>
          <w:b w:val="0"/>
          <w:color w:val="auto"/>
          <w:sz w:val="22"/>
          <w:szCs w:val="22"/>
        </w:rPr>
        <w:t xml:space="preserve"> results of this study to consider how to further examine the economic efficiency of RT-exo technology, including using different estimates to increase certainty in future study findings.</w:t>
      </w:r>
    </w:p>
    <w:p w14:paraId="00AFFD16" w14:textId="006499AE" w:rsidR="00E41616" w:rsidRDefault="00622485" w:rsidP="00C325DE">
      <w:pPr>
        <w:pStyle w:val="Heading3"/>
      </w:pPr>
      <w:r>
        <w:t xml:space="preserve">Reference </w:t>
      </w:r>
    </w:p>
    <w:p w14:paraId="4CA37637" w14:textId="58069D0A" w:rsidR="0075592A" w:rsidRPr="001C0D0C" w:rsidRDefault="005E129A" w:rsidP="001C0D0C">
      <w:pPr>
        <w:tabs>
          <w:tab w:val="left" w:pos="360"/>
        </w:tabs>
        <w:spacing w:after="160" w:line="259" w:lineRule="auto"/>
        <w:ind w:left="90"/>
        <w:rPr>
          <w:rFonts w:ascii="Calibri" w:eastAsia="Calibri" w:hAnsi="Calibri" w:cs="Calibri"/>
        </w:rPr>
      </w:pPr>
      <w:r w:rsidRPr="005E129A">
        <w:rPr>
          <w:rFonts w:ascii="Calibri" w:eastAsia="Calibri" w:hAnsi="Calibri" w:cs="Calibri"/>
        </w:rPr>
        <w:t xml:space="preserve">Pinto, D., Garnier, M., </w:t>
      </w:r>
      <w:proofErr w:type="spellStart"/>
      <w:r w:rsidRPr="005E129A">
        <w:rPr>
          <w:rFonts w:ascii="Calibri" w:eastAsia="Calibri" w:hAnsi="Calibri" w:cs="Calibri"/>
        </w:rPr>
        <w:t>Barbas</w:t>
      </w:r>
      <w:proofErr w:type="spellEnd"/>
      <w:r w:rsidRPr="005E129A">
        <w:rPr>
          <w:rFonts w:ascii="Calibri" w:eastAsia="Calibri" w:hAnsi="Calibri" w:cs="Calibri"/>
        </w:rPr>
        <w:t xml:space="preserve">, J., Chang, S.H., </w:t>
      </w:r>
      <w:proofErr w:type="spellStart"/>
      <w:r w:rsidRPr="005E129A">
        <w:rPr>
          <w:rFonts w:ascii="Calibri" w:eastAsia="Calibri" w:hAnsi="Calibri" w:cs="Calibri"/>
        </w:rPr>
        <w:t>Charlifue</w:t>
      </w:r>
      <w:proofErr w:type="spellEnd"/>
      <w:r w:rsidRPr="005E129A">
        <w:rPr>
          <w:rFonts w:ascii="Calibri" w:eastAsia="Calibri" w:hAnsi="Calibri" w:cs="Calibri"/>
        </w:rPr>
        <w:t>, S., Field-</w:t>
      </w:r>
      <w:proofErr w:type="spellStart"/>
      <w:r w:rsidRPr="005E129A">
        <w:rPr>
          <w:rFonts w:ascii="Calibri" w:eastAsia="Calibri" w:hAnsi="Calibri" w:cs="Calibri"/>
        </w:rPr>
        <w:t>Fote</w:t>
      </w:r>
      <w:proofErr w:type="spellEnd"/>
      <w:r w:rsidRPr="005E129A">
        <w:rPr>
          <w:rFonts w:ascii="Calibri" w:eastAsia="Calibri" w:hAnsi="Calibri" w:cs="Calibri"/>
        </w:rPr>
        <w:t xml:space="preserve">, E., Furbish, C., </w:t>
      </w:r>
      <w:proofErr w:type="spellStart"/>
      <w:r w:rsidRPr="005E129A">
        <w:rPr>
          <w:rFonts w:ascii="Calibri" w:eastAsia="Calibri" w:hAnsi="Calibri" w:cs="Calibri"/>
        </w:rPr>
        <w:t>Tefertiller</w:t>
      </w:r>
      <w:proofErr w:type="spellEnd"/>
      <w:r w:rsidRPr="005E129A">
        <w:rPr>
          <w:rFonts w:ascii="Calibri" w:eastAsia="Calibri" w:hAnsi="Calibri" w:cs="Calibri"/>
        </w:rPr>
        <w:t xml:space="preserve">, </w:t>
      </w:r>
      <w:proofErr w:type="spellStart"/>
      <w:r w:rsidRPr="005E129A">
        <w:rPr>
          <w:rFonts w:ascii="Calibri" w:eastAsia="Calibri" w:hAnsi="Calibri" w:cs="Calibri"/>
        </w:rPr>
        <w:t>Mummidisetty</w:t>
      </w:r>
      <w:proofErr w:type="spellEnd"/>
      <w:r w:rsidRPr="005E129A">
        <w:rPr>
          <w:rFonts w:ascii="Calibri" w:eastAsia="Calibri" w:hAnsi="Calibri" w:cs="Calibri"/>
        </w:rPr>
        <w:t xml:space="preserve">, C.K., Taylor, H., Jayaraman, A., &amp; Heinemann, A.W. </w:t>
      </w:r>
      <w:r w:rsidR="001C0D0C" w:rsidRPr="005E129A">
        <w:rPr>
          <w:rFonts w:ascii="Calibri" w:eastAsia="Calibri" w:hAnsi="Calibri" w:cs="Calibri"/>
        </w:rPr>
        <w:t>(20</w:t>
      </w:r>
      <w:r w:rsidRPr="005E129A">
        <w:rPr>
          <w:rFonts w:ascii="Calibri" w:eastAsia="Calibri" w:hAnsi="Calibri" w:cs="Calibri"/>
        </w:rPr>
        <w:t>20</w:t>
      </w:r>
      <w:r w:rsidR="001C0D0C" w:rsidRPr="005E129A">
        <w:rPr>
          <w:rFonts w:ascii="Calibri" w:eastAsia="Calibri" w:hAnsi="Calibri" w:cs="Calibri"/>
        </w:rPr>
        <w:t xml:space="preserve">). </w:t>
      </w:r>
      <w:r w:rsidRPr="005E129A">
        <w:rPr>
          <w:rFonts w:ascii="Calibri" w:eastAsia="Calibri" w:hAnsi="Calibri" w:cs="Calibri"/>
        </w:rPr>
        <w:t xml:space="preserve">Budget impact analysis of robotic exoskeleton use for </w:t>
      </w:r>
      <w:r w:rsidRPr="005E129A">
        <w:rPr>
          <w:rFonts w:ascii="Calibri" w:eastAsia="Calibri" w:hAnsi="Calibri" w:cs="Calibri"/>
        </w:rPr>
        <w:lastRenderedPageBreak/>
        <w:t>locomotor training following spinal cord injury in four SCI Model Systems</w:t>
      </w:r>
      <w:r w:rsidR="001C0D0C" w:rsidRPr="005E129A">
        <w:rPr>
          <w:rFonts w:ascii="Calibri" w:eastAsia="Calibri" w:hAnsi="Calibri" w:cs="Calibri"/>
        </w:rPr>
        <w:t xml:space="preserve">. </w:t>
      </w:r>
      <w:r w:rsidRPr="005E129A">
        <w:rPr>
          <w:rFonts w:ascii="Calibri" w:eastAsia="Calibri" w:hAnsi="Calibri" w:cs="Calibri"/>
          <w:i/>
        </w:rPr>
        <w:t xml:space="preserve">Journal of </w:t>
      </w:r>
      <w:proofErr w:type="spellStart"/>
      <w:r w:rsidRPr="005E129A">
        <w:rPr>
          <w:rFonts w:ascii="Calibri" w:eastAsia="Calibri" w:hAnsi="Calibri" w:cs="Calibri"/>
          <w:i/>
        </w:rPr>
        <w:t>NeuroEngineering</w:t>
      </w:r>
      <w:proofErr w:type="spellEnd"/>
      <w:r w:rsidRPr="005E129A">
        <w:rPr>
          <w:rFonts w:ascii="Calibri" w:eastAsia="Calibri" w:hAnsi="Calibri" w:cs="Calibri"/>
          <w:i/>
        </w:rPr>
        <w:t xml:space="preserve"> and Rehabilitations, </w:t>
      </w:r>
      <w:r w:rsidR="001C0D0C" w:rsidRPr="005E129A">
        <w:rPr>
          <w:rFonts w:ascii="Calibri" w:eastAsia="Calibri" w:hAnsi="Calibri" w:cs="Calibri"/>
          <w:i/>
        </w:rPr>
        <w:t>1</w:t>
      </w:r>
      <w:r w:rsidRPr="005E129A">
        <w:rPr>
          <w:rFonts w:ascii="Calibri" w:eastAsia="Calibri" w:hAnsi="Calibri" w:cs="Calibri"/>
          <w:i/>
        </w:rPr>
        <w:t>7</w:t>
      </w:r>
      <w:r w:rsidR="001C0D0C" w:rsidRPr="005E129A">
        <w:rPr>
          <w:rFonts w:ascii="Calibri" w:eastAsia="Calibri" w:hAnsi="Calibri" w:cs="Calibri"/>
          <w:iCs/>
        </w:rPr>
        <w:t>(</w:t>
      </w:r>
      <w:r w:rsidRPr="005E129A">
        <w:rPr>
          <w:rFonts w:ascii="Calibri" w:eastAsia="Calibri" w:hAnsi="Calibri" w:cs="Calibri"/>
          <w:iCs/>
        </w:rPr>
        <w:t>4</w:t>
      </w:r>
      <w:r w:rsidR="001C0D0C" w:rsidRPr="005E129A">
        <w:rPr>
          <w:rFonts w:ascii="Calibri" w:eastAsia="Calibri" w:hAnsi="Calibri" w:cs="Calibri"/>
          <w:iCs/>
        </w:rPr>
        <w:t>)</w:t>
      </w:r>
      <w:r w:rsidRPr="005E129A">
        <w:rPr>
          <w:rFonts w:ascii="Calibri" w:eastAsia="Calibri" w:hAnsi="Calibri" w:cs="Calibri"/>
          <w:iCs/>
        </w:rPr>
        <w:t>. DOI:10.1186/s12984-019-0639-0</w:t>
      </w:r>
      <w:r w:rsidR="001C0D0C" w:rsidRPr="005E129A">
        <w:rPr>
          <w:rFonts w:ascii="Calibri" w:eastAsia="Calibri" w:hAnsi="Calibri" w:cs="Calibri"/>
          <w:iCs/>
        </w:rPr>
        <w:t>.</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EBF0" w14:textId="77777777" w:rsidR="005C5EA1" w:rsidRDefault="005C5EA1">
      <w:pPr>
        <w:spacing w:before="0" w:after="0" w:line="240" w:lineRule="auto"/>
      </w:pPr>
      <w:r>
        <w:separator/>
      </w:r>
    </w:p>
  </w:endnote>
  <w:endnote w:type="continuationSeparator" w:id="0">
    <w:p w14:paraId="33296B5C" w14:textId="77777777" w:rsidR="005C5EA1" w:rsidRDefault="005C5EA1">
      <w:pPr>
        <w:spacing w:before="0" w:after="0" w:line="240" w:lineRule="auto"/>
      </w:pPr>
      <w:r>
        <w:continuationSeparator/>
      </w:r>
    </w:p>
  </w:endnote>
  <w:endnote w:type="continuationNotice" w:id="1">
    <w:p w14:paraId="7CBF12E8" w14:textId="77777777" w:rsidR="005C5EA1" w:rsidRDefault="005C5E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7AD28DD5" w:rsidR="009154AD" w:rsidRPr="006C4AAA" w:rsidRDefault="00A42D7E"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Pr="00A42D7E">
        <w:rPr>
          <w:rStyle w:val="Hyperlink"/>
          <w:rFonts w:ascii="Arial" w:hAnsi="Arial" w:cs="Arial"/>
          <w:sz w:val="20"/>
          <w:szCs w:val="20"/>
        </w:rPr>
        <w:t>https://msktc.org/sci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4608" w14:textId="77777777" w:rsidR="005C5EA1" w:rsidRPr="006C7FDE" w:rsidRDefault="005C5EA1" w:rsidP="006C7FDE">
      <w:pPr>
        <w:pStyle w:val="Footer"/>
      </w:pPr>
    </w:p>
  </w:footnote>
  <w:footnote w:type="continuationSeparator" w:id="0">
    <w:p w14:paraId="058BAF3C" w14:textId="77777777" w:rsidR="005C5EA1" w:rsidRPr="006C7FDE" w:rsidRDefault="005C5EA1" w:rsidP="006C7FDE">
      <w:pPr>
        <w:pStyle w:val="Footer"/>
      </w:pPr>
    </w:p>
  </w:footnote>
  <w:footnote w:type="continuationNotice" w:id="1">
    <w:p w14:paraId="379C51E7" w14:textId="77777777" w:rsidR="005C5EA1" w:rsidRDefault="005C5E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31257"/>
    <w:rsid w:val="00037045"/>
    <w:rsid w:val="00040F2A"/>
    <w:rsid w:val="0004123D"/>
    <w:rsid w:val="00057592"/>
    <w:rsid w:val="0007334C"/>
    <w:rsid w:val="00080047"/>
    <w:rsid w:val="00081422"/>
    <w:rsid w:val="00086102"/>
    <w:rsid w:val="000B1BE7"/>
    <w:rsid w:val="000C63F6"/>
    <w:rsid w:val="000F205C"/>
    <w:rsid w:val="00101253"/>
    <w:rsid w:val="00105E82"/>
    <w:rsid w:val="00113EDB"/>
    <w:rsid w:val="001140FA"/>
    <w:rsid w:val="00117A29"/>
    <w:rsid w:val="00117A90"/>
    <w:rsid w:val="00127E75"/>
    <w:rsid w:val="001337EF"/>
    <w:rsid w:val="00142EB9"/>
    <w:rsid w:val="00147988"/>
    <w:rsid w:val="00157858"/>
    <w:rsid w:val="001725AA"/>
    <w:rsid w:val="00183D6A"/>
    <w:rsid w:val="00196C46"/>
    <w:rsid w:val="001A558E"/>
    <w:rsid w:val="001B4D9E"/>
    <w:rsid w:val="001C0D0C"/>
    <w:rsid w:val="001C4785"/>
    <w:rsid w:val="001E236C"/>
    <w:rsid w:val="001E4E4F"/>
    <w:rsid w:val="001F5587"/>
    <w:rsid w:val="002166DC"/>
    <w:rsid w:val="00264ECC"/>
    <w:rsid w:val="0026577E"/>
    <w:rsid w:val="00270784"/>
    <w:rsid w:val="00270A5A"/>
    <w:rsid w:val="002730BC"/>
    <w:rsid w:val="00274C6F"/>
    <w:rsid w:val="00297D35"/>
    <w:rsid w:val="002A4028"/>
    <w:rsid w:val="002A7453"/>
    <w:rsid w:val="002B097A"/>
    <w:rsid w:val="002B0D23"/>
    <w:rsid w:val="002E3CBE"/>
    <w:rsid w:val="002E5577"/>
    <w:rsid w:val="002F0DB5"/>
    <w:rsid w:val="00302471"/>
    <w:rsid w:val="003026C3"/>
    <w:rsid w:val="00310DDC"/>
    <w:rsid w:val="00317B84"/>
    <w:rsid w:val="00321189"/>
    <w:rsid w:val="00321A6B"/>
    <w:rsid w:val="00322FCA"/>
    <w:rsid w:val="00324ACD"/>
    <w:rsid w:val="00346CD8"/>
    <w:rsid w:val="003655ED"/>
    <w:rsid w:val="00380DCF"/>
    <w:rsid w:val="003812EA"/>
    <w:rsid w:val="00387B3F"/>
    <w:rsid w:val="003D3F76"/>
    <w:rsid w:val="003D451D"/>
    <w:rsid w:val="003D6614"/>
    <w:rsid w:val="003E268A"/>
    <w:rsid w:val="003F54D9"/>
    <w:rsid w:val="00411C22"/>
    <w:rsid w:val="00423930"/>
    <w:rsid w:val="0043355B"/>
    <w:rsid w:val="00445D1A"/>
    <w:rsid w:val="0045477B"/>
    <w:rsid w:val="00465405"/>
    <w:rsid w:val="004663F7"/>
    <w:rsid w:val="004709C0"/>
    <w:rsid w:val="00474D84"/>
    <w:rsid w:val="00486F57"/>
    <w:rsid w:val="00495409"/>
    <w:rsid w:val="004B3B8B"/>
    <w:rsid w:val="004B71D3"/>
    <w:rsid w:val="004C2FEA"/>
    <w:rsid w:val="004C6036"/>
    <w:rsid w:val="004D2EF4"/>
    <w:rsid w:val="004D4CC5"/>
    <w:rsid w:val="004F1A47"/>
    <w:rsid w:val="004F1F2F"/>
    <w:rsid w:val="004F7772"/>
    <w:rsid w:val="00522108"/>
    <w:rsid w:val="00525A6A"/>
    <w:rsid w:val="00534C29"/>
    <w:rsid w:val="005439A8"/>
    <w:rsid w:val="00557B58"/>
    <w:rsid w:val="00561723"/>
    <w:rsid w:val="005957F2"/>
    <w:rsid w:val="00596380"/>
    <w:rsid w:val="005C3A39"/>
    <w:rsid w:val="005C5EA1"/>
    <w:rsid w:val="005D2332"/>
    <w:rsid w:val="005D4B0D"/>
    <w:rsid w:val="005E129A"/>
    <w:rsid w:val="00602B69"/>
    <w:rsid w:val="00615CAD"/>
    <w:rsid w:val="00622485"/>
    <w:rsid w:val="00623BBA"/>
    <w:rsid w:val="0064519B"/>
    <w:rsid w:val="00655404"/>
    <w:rsid w:val="0066558D"/>
    <w:rsid w:val="00673FEA"/>
    <w:rsid w:val="00675B32"/>
    <w:rsid w:val="0068344B"/>
    <w:rsid w:val="006A2D72"/>
    <w:rsid w:val="006C4AAA"/>
    <w:rsid w:val="006C7FDE"/>
    <w:rsid w:val="006D6CC9"/>
    <w:rsid w:val="006E1CAF"/>
    <w:rsid w:val="006E6158"/>
    <w:rsid w:val="006F15BE"/>
    <w:rsid w:val="007034C5"/>
    <w:rsid w:val="007126B2"/>
    <w:rsid w:val="00736FCA"/>
    <w:rsid w:val="00747916"/>
    <w:rsid w:val="0075592A"/>
    <w:rsid w:val="00793240"/>
    <w:rsid w:val="007B17CB"/>
    <w:rsid w:val="007B64E2"/>
    <w:rsid w:val="007C71D6"/>
    <w:rsid w:val="007D4E58"/>
    <w:rsid w:val="007E1081"/>
    <w:rsid w:val="007E6A41"/>
    <w:rsid w:val="008034F6"/>
    <w:rsid w:val="00835888"/>
    <w:rsid w:val="0084779C"/>
    <w:rsid w:val="008567C5"/>
    <w:rsid w:val="00861210"/>
    <w:rsid w:val="00864AFC"/>
    <w:rsid w:val="0088127D"/>
    <w:rsid w:val="008D6A74"/>
    <w:rsid w:val="008F1C67"/>
    <w:rsid w:val="008F230B"/>
    <w:rsid w:val="00914608"/>
    <w:rsid w:val="009154AD"/>
    <w:rsid w:val="00924F5E"/>
    <w:rsid w:val="00925EF3"/>
    <w:rsid w:val="0093353B"/>
    <w:rsid w:val="0097551C"/>
    <w:rsid w:val="00981EA8"/>
    <w:rsid w:val="009866FC"/>
    <w:rsid w:val="009905E0"/>
    <w:rsid w:val="009D05E2"/>
    <w:rsid w:val="009D22D3"/>
    <w:rsid w:val="009D2EEC"/>
    <w:rsid w:val="009F7207"/>
    <w:rsid w:val="00A04BDC"/>
    <w:rsid w:val="00A1328A"/>
    <w:rsid w:val="00A2642C"/>
    <w:rsid w:val="00A34025"/>
    <w:rsid w:val="00A3453C"/>
    <w:rsid w:val="00A42D7E"/>
    <w:rsid w:val="00A44D7D"/>
    <w:rsid w:val="00A46E78"/>
    <w:rsid w:val="00A570FB"/>
    <w:rsid w:val="00A76007"/>
    <w:rsid w:val="00A82836"/>
    <w:rsid w:val="00A83B89"/>
    <w:rsid w:val="00A871C6"/>
    <w:rsid w:val="00AA09C3"/>
    <w:rsid w:val="00AD5422"/>
    <w:rsid w:val="00AD689F"/>
    <w:rsid w:val="00AE39EB"/>
    <w:rsid w:val="00AE5027"/>
    <w:rsid w:val="00AE5EFD"/>
    <w:rsid w:val="00B121F2"/>
    <w:rsid w:val="00B12754"/>
    <w:rsid w:val="00B2187E"/>
    <w:rsid w:val="00B329BC"/>
    <w:rsid w:val="00B475DE"/>
    <w:rsid w:val="00B5367C"/>
    <w:rsid w:val="00B5526D"/>
    <w:rsid w:val="00B6787A"/>
    <w:rsid w:val="00B711C2"/>
    <w:rsid w:val="00B725C0"/>
    <w:rsid w:val="00B7633C"/>
    <w:rsid w:val="00B803C6"/>
    <w:rsid w:val="00B90539"/>
    <w:rsid w:val="00B9788A"/>
    <w:rsid w:val="00BA191F"/>
    <w:rsid w:val="00BA4D2B"/>
    <w:rsid w:val="00BB7C0B"/>
    <w:rsid w:val="00BD51FF"/>
    <w:rsid w:val="00BE073E"/>
    <w:rsid w:val="00BF0FD9"/>
    <w:rsid w:val="00C12765"/>
    <w:rsid w:val="00C235C4"/>
    <w:rsid w:val="00C26115"/>
    <w:rsid w:val="00C30ED8"/>
    <w:rsid w:val="00C325DE"/>
    <w:rsid w:val="00C32B52"/>
    <w:rsid w:val="00C467E9"/>
    <w:rsid w:val="00C52204"/>
    <w:rsid w:val="00C544D5"/>
    <w:rsid w:val="00C60D9C"/>
    <w:rsid w:val="00C64EAE"/>
    <w:rsid w:val="00C70295"/>
    <w:rsid w:val="00C74A1A"/>
    <w:rsid w:val="00C76E49"/>
    <w:rsid w:val="00C81849"/>
    <w:rsid w:val="00C84DC0"/>
    <w:rsid w:val="00C84F44"/>
    <w:rsid w:val="00C8695F"/>
    <w:rsid w:val="00C91115"/>
    <w:rsid w:val="00CB3C4D"/>
    <w:rsid w:val="00CC7E3D"/>
    <w:rsid w:val="00CD2712"/>
    <w:rsid w:val="00CF62E5"/>
    <w:rsid w:val="00D01C47"/>
    <w:rsid w:val="00D028BC"/>
    <w:rsid w:val="00D202B9"/>
    <w:rsid w:val="00D216F1"/>
    <w:rsid w:val="00D22F4B"/>
    <w:rsid w:val="00D268AC"/>
    <w:rsid w:val="00D36EA4"/>
    <w:rsid w:val="00D41DF4"/>
    <w:rsid w:val="00D45567"/>
    <w:rsid w:val="00D47568"/>
    <w:rsid w:val="00D559E9"/>
    <w:rsid w:val="00D61860"/>
    <w:rsid w:val="00D675FD"/>
    <w:rsid w:val="00D704A8"/>
    <w:rsid w:val="00D84037"/>
    <w:rsid w:val="00DC14D1"/>
    <w:rsid w:val="00DC58B2"/>
    <w:rsid w:val="00DD17DD"/>
    <w:rsid w:val="00DD5060"/>
    <w:rsid w:val="00DD72EC"/>
    <w:rsid w:val="00DE1747"/>
    <w:rsid w:val="00DE424D"/>
    <w:rsid w:val="00DE637F"/>
    <w:rsid w:val="00DF28A0"/>
    <w:rsid w:val="00DF5885"/>
    <w:rsid w:val="00E02A3A"/>
    <w:rsid w:val="00E039EC"/>
    <w:rsid w:val="00E15CF8"/>
    <w:rsid w:val="00E25C7C"/>
    <w:rsid w:val="00E31C28"/>
    <w:rsid w:val="00E41616"/>
    <w:rsid w:val="00E45CFB"/>
    <w:rsid w:val="00E4784E"/>
    <w:rsid w:val="00E64387"/>
    <w:rsid w:val="00E83AA6"/>
    <w:rsid w:val="00E91691"/>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styleId="UnresolvedMention">
    <w:name w:val="Unresolved Mention"/>
    <w:basedOn w:val="DefaultParagraphFont"/>
    <w:uiPriority w:val="99"/>
    <w:semiHidden/>
    <w:unhideWhenUsed/>
    <w:rsid w:val="00A4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700FA2-8C92-4D95-94E3-45021FE3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3</cp:revision>
  <cp:lastPrinted>2019-06-11T14:07:00Z</cp:lastPrinted>
  <dcterms:created xsi:type="dcterms:W3CDTF">2020-10-22T19:11:00Z</dcterms:created>
  <dcterms:modified xsi:type="dcterms:W3CDTF">2021-06-24T13:25:00Z</dcterms:modified>
</cp:coreProperties>
</file>