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AB5C" w14:textId="41F0A939" w:rsidR="00615CAD" w:rsidRPr="00615CAD" w:rsidRDefault="00BB7C0B" w:rsidP="00615CAD">
      <w:pPr>
        <w:pStyle w:val="Logo"/>
      </w:pPr>
      <w:r>
        <w:rPr>
          <w:noProof/>
        </w:rPr>
        <w:drawing>
          <wp:anchor distT="0" distB="0" distL="114300" distR="114300" simplePos="0" relativeHeight="251658240" behindDoc="0" locked="0" layoutInCell="1" allowOverlap="1" wp14:anchorId="3153B4E9" wp14:editId="3EDB15A0">
            <wp:simplePos x="0" y="0"/>
            <wp:positionH relativeFrom="column">
              <wp:posOffset>58783</wp:posOffset>
            </wp:positionH>
            <wp:positionV relativeFrom="paragraph">
              <wp:posOffset>727</wp:posOffset>
            </wp:positionV>
            <wp:extent cx="2880811" cy="5987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930883" cy="609120"/>
                    </a:xfrm>
                    <a:prstGeom prst="rect">
                      <a:avLst/>
                    </a:prstGeom>
                  </pic:spPr>
                </pic:pic>
              </a:graphicData>
            </a:graphic>
            <wp14:sizeRelH relativeFrom="page">
              <wp14:pctWidth>0</wp14:pctWidth>
            </wp14:sizeRelH>
            <wp14:sizeRelV relativeFrom="page">
              <wp14:pctHeight>0</wp14:pctHeight>
            </wp14:sizeRelV>
          </wp:anchor>
        </w:drawing>
      </w:r>
    </w:p>
    <w:p w14:paraId="35DA8A81" w14:textId="1D76FC53" w:rsidR="00615CAD" w:rsidRPr="00B725C0" w:rsidRDefault="00B725C0" w:rsidP="00BB7C0B">
      <w:pPr>
        <w:pStyle w:val="Heading1"/>
        <w:ind w:left="720"/>
      </w:pPr>
      <w:r w:rsidRPr="00B725C0">
        <w:rPr>
          <w:sz w:val="16"/>
          <w:szCs w:val="16"/>
        </w:rPr>
        <w:br/>
      </w:r>
      <w:r w:rsidR="00BB7C0B">
        <w:t>`</w:t>
      </w:r>
      <w:r w:rsidR="00BB7C0B">
        <w:tab/>
      </w:r>
      <w:r w:rsidR="00BB7C0B">
        <w:tab/>
      </w:r>
      <w:r w:rsidR="00BB7C0B">
        <w:tab/>
      </w:r>
      <w:r w:rsidR="00BB7C0B">
        <w:tab/>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1C004F0E" w14:textId="0CCB88E2" w:rsidR="00615CAD" w:rsidRPr="00A3453C" w:rsidRDefault="00104EC3" w:rsidP="00A871C6">
      <w:pPr>
        <w:pStyle w:val="Heading2"/>
      </w:pPr>
      <w:bookmarkStart w:id="0" w:name="_Hlk10532317"/>
      <w:r>
        <w:t>Type and Frequency of Wheelchair Repairs and Resulting Adverse Consequences Among Veteran Wheelchair Users</w:t>
      </w:r>
    </w:p>
    <w:bookmarkEnd w:id="0"/>
    <w:p w14:paraId="50B1D213" w14:textId="45A7B180" w:rsidR="00274C6F" w:rsidRDefault="00615CAD" w:rsidP="00A871C6">
      <w:pPr>
        <w:pStyle w:val="Heading3"/>
        <w:spacing w:before="360"/>
      </w:pPr>
      <w:r w:rsidRPr="00FA28FF">
        <w:t>What is</w:t>
      </w:r>
      <w:r w:rsidRPr="00615CAD">
        <w:t xml:space="preserve"> th</w:t>
      </w:r>
      <w:r w:rsidR="00B725C0">
        <w:t>e study about?</w:t>
      </w:r>
    </w:p>
    <w:p w14:paraId="64568256" w14:textId="3EFC827F" w:rsidR="004F1F2F" w:rsidRPr="004F1F2F" w:rsidRDefault="0003265E" w:rsidP="001A558E">
      <w:pPr>
        <w:pStyle w:val="Heading3"/>
        <w:rPr>
          <w:rFonts w:ascii="Calibri" w:hAnsi="Calibri"/>
          <w:b w:val="0"/>
          <w:color w:val="auto"/>
          <w:sz w:val="22"/>
        </w:rPr>
      </w:pPr>
      <w:r>
        <w:rPr>
          <w:rFonts w:ascii="Calibri" w:hAnsi="Calibri"/>
          <w:b w:val="0"/>
          <w:color w:val="auto"/>
          <w:sz w:val="22"/>
        </w:rPr>
        <w:t xml:space="preserve">The goal of this study was to investigate the rates of </w:t>
      </w:r>
      <w:r w:rsidR="00147F27">
        <w:rPr>
          <w:rFonts w:ascii="Calibri" w:hAnsi="Calibri"/>
          <w:b w:val="0"/>
          <w:color w:val="auto"/>
          <w:sz w:val="22"/>
        </w:rPr>
        <w:t xml:space="preserve">wheelchair </w:t>
      </w:r>
      <w:r>
        <w:rPr>
          <w:rFonts w:ascii="Calibri" w:hAnsi="Calibri"/>
          <w:b w:val="0"/>
          <w:color w:val="auto"/>
          <w:sz w:val="22"/>
        </w:rPr>
        <w:t xml:space="preserve">repairs and </w:t>
      </w:r>
      <w:r w:rsidR="00147F27">
        <w:rPr>
          <w:rFonts w:ascii="Calibri" w:hAnsi="Calibri"/>
          <w:b w:val="0"/>
          <w:color w:val="auto"/>
          <w:sz w:val="22"/>
        </w:rPr>
        <w:t xml:space="preserve">resulting </w:t>
      </w:r>
      <w:r>
        <w:rPr>
          <w:rFonts w:ascii="Calibri" w:hAnsi="Calibri"/>
          <w:b w:val="0"/>
          <w:color w:val="auto"/>
          <w:sz w:val="22"/>
        </w:rPr>
        <w:t>negative consequences in a population of Veteran full-time wheelchair users</w:t>
      </w:r>
      <w:r w:rsidR="00051E1E">
        <w:rPr>
          <w:rFonts w:ascii="Calibri" w:hAnsi="Calibri"/>
          <w:b w:val="0"/>
          <w:color w:val="auto"/>
          <w:sz w:val="22"/>
        </w:rPr>
        <w:t xml:space="preserve"> with spinal cord injury (SCI)</w:t>
      </w:r>
      <w:r w:rsidR="00496021">
        <w:rPr>
          <w:rFonts w:ascii="Calibri" w:hAnsi="Calibri"/>
          <w:b w:val="0"/>
          <w:color w:val="auto"/>
          <w:sz w:val="22"/>
        </w:rPr>
        <w:t>.</w:t>
      </w:r>
      <w:r w:rsidR="00AF38B7">
        <w:rPr>
          <w:rFonts w:ascii="Calibri" w:hAnsi="Calibri"/>
          <w:b w:val="0"/>
          <w:color w:val="auto"/>
          <w:sz w:val="22"/>
        </w:rPr>
        <w:t xml:space="preserve"> </w:t>
      </w:r>
      <w:r w:rsidR="006737DE">
        <w:rPr>
          <w:rFonts w:ascii="Calibri" w:hAnsi="Calibri"/>
          <w:b w:val="0"/>
          <w:color w:val="auto"/>
          <w:sz w:val="22"/>
        </w:rPr>
        <w:t>Access to wheelchairs</w:t>
      </w:r>
      <w:r>
        <w:rPr>
          <w:rFonts w:ascii="Calibri" w:hAnsi="Calibri"/>
          <w:b w:val="0"/>
          <w:color w:val="auto"/>
          <w:sz w:val="22"/>
        </w:rPr>
        <w:t xml:space="preserve"> can help individuals with impaired mobility</w:t>
      </w:r>
      <w:r w:rsidR="00147F27">
        <w:rPr>
          <w:rFonts w:ascii="Calibri" w:hAnsi="Calibri"/>
          <w:b w:val="0"/>
          <w:color w:val="auto"/>
          <w:sz w:val="22"/>
        </w:rPr>
        <w:t xml:space="preserve"> to</w:t>
      </w:r>
      <w:r>
        <w:rPr>
          <w:rFonts w:ascii="Calibri" w:hAnsi="Calibri"/>
          <w:b w:val="0"/>
          <w:color w:val="auto"/>
          <w:sz w:val="22"/>
        </w:rPr>
        <w:t xml:space="preserve"> more easily participate in personal, professional, and social activities. However, wheelchair breakdowns or repairs can act as a barrier to participati</w:t>
      </w:r>
      <w:r w:rsidR="00147F27">
        <w:rPr>
          <w:rFonts w:ascii="Calibri" w:hAnsi="Calibri"/>
          <w:b w:val="0"/>
          <w:color w:val="auto"/>
          <w:sz w:val="22"/>
        </w:rPr>
        <w:t xml:space="preserve">ng in these </w:t>
      </w:r>
      <w:r>
        <w:rPr>
          <w:rFonts w:ascii="Calibri" w:hAnsi="Calibri"/>
          <w:b w:val="0"/>
          <w:color w:val="auto"/>
          <w:sz w:val="22"/>
        </w:rPr>
        <w:t xml:space="preserve">activities. </w:t>
      </w:r>
    </w:p>
    <w:p w14:paraId="0A6FEBE6" w14:textId="0837BDAE" w:rsidR="001A558E" w:rsidRPr="00DE1747" w:rsidRDefault="001A558E" w:rsidP="001A558E">
      <w:pPr>
        <w:pStyle w:val="Heading3"/>
        <w:rPr>
          <w:szCs w:val="24"/>
        </w:rPr>
      </w:pPr>
      <w:r w:rsidRPr="00DE1747">
        <w:rPr>
          <w:szCs w:val="24"/>
        </w:rPr>
        <w:t>What did the study find?</w:t>
      </w:r>
    </w:p>
    <w:p w14:paraId="5D747348" w14:textId="11EBCF16" w:rsidR="00A1328A" w:rsidRPr="00A1328A" w:rsidRDefault="00A1328A" w:rsidP="00196C46">
      <w:pPr>
        <w:ind w:left="90"/>
      </w:pPr>
      <w:r>
        <w:t xml:space="preserve">This study found </w:t>
      </w:r>
      <w:r w:rsidR="00434A8B">
        <w:t xml:space="preserve">that there were a high number of repairs and </w:t>
      </w:r>
      <w:r w:rsidR="00576394">
        <w:t>they have</w:t>
      </w:r>
      <w:r w:rsidR="00434A8B">
        <w:t xml:space="preserve"> </w:t>
      </w:r>
      <w:r w:rsidR="006F3974">
        <w:t>n</w:t>
      </w:r>
      <w:r w:rsidR="00434A8B">
        <w:t>e</w:t>
      </w:r>
      <w:r w:rsidR="006F3974">
        <w:t>gative</w:t>
      </w:r>
      <w:r w:rsidR="00434A8B">
        <w:t xml:space="preserve"> consequences in this sample of Veterans who use wheelchairs</w:t>
      </w:r>
      <w:r w:rsidR="006F3974">
        <w:t>. This finding</w:t>
      </w:r>
      <w:r w:rsidR="00434A8B">
        <w:t xml:space="preserve"> </w:t>
      </w:r>
      <w:r w:rsidR="006F3974">
        <w:t xml:space="preserve">was </w:t>
      </w:r>
      <w:r w:rsidR="00434A8B">
        <w:t xml:space="preserve">particularly </w:t>
      </w:r>
      <w:r w:rsidR="006F3974">
        <w:t xml:space="preserve">true </w:t>
      </w:r>
      <w:r w:rsidR="00434A8B">
        <w:t>for power wheelchair users.</w:t>
      </w:r>
      <w:r w:rsidR="005A3D6C">
        <w:t xml:space="preserve"> Nearly 90%</w:t>
      </w:r>
      <w:r w:rsidR="006F3974">
        <w:t xml:space="preserve"> of participants</w:t>
      </w:r>
      <w:r w:rsidR="005A3D6C">
        <w:t xml:space="preserve"> needed at least one repair in the six months prior to completing the study survey. Wheelchair usage (distance travelled and frequency of curb negotiation) was related to repairs while wheelchair age was not. </w:t>
      </w:r>
      <w:r w:rsidR="006F7D5D">
        <w:t>Nearly 44% of participants who required at least one repair experienced at least one adverse consequence. The most common consequences were having to use a backup chair (36%), being stranded in or outside of the home</w:t>
      </w:r>
      <w:r w:rsidR="006F3974">
        <w:t xml:space="preserve"> </w:t>
      </w:r>
      <w:r w:rsidR="006F7D5D">
        <w:t>(23%</w:t>
      </w:r>
      <w:proofErr w:type="gramStart"/>
      <w:r w:rsidR="006F7D5D">
        <w:t xml:space="preserve">), </w:t>
      </w:r>
      <w:r w:rsidR="008E3428">
        <w:t>and</w:t>
      </w:r>
      <w:proofErr w:type="gramEnd"/>
      <w:r w:rsidR="008E3428">
        <w:t xml:space="preserve"> missing a social event (8.5%).</w:t>
      </w:r>
    </w:p>
    <w:p w14:paraId="4D088AA8" w14:textId="44DEC734" w:rsidR="00615CAD" w:rsidRPr="00DE1747" w:rsidRDefault="00615CAD" w:rsidP="000B1BE7">
      <w:pPr>
        <w:pStyle w:val="Heading3"/>
        <w:rPr>
          <w:szCs w:val="24"/>
        </w:rPr>
      </w:pPr>
      <w:r w:rsidRPr="00DE1747">
        <w:rPr>
          <w:szCs w:val="24"/>
        </w:rPr>
        <w:t>Who participated in the</w:t>
      </w:r>
      <w:r w:rsidR="00B725C0" w:rsidRPr="00DE1747">
        <w:rPr>
          <w:szCs w:val="24"/>
        </w:rPr>
        <w:t xml:space="preserve"> study?</w:t>
      </w:r>
    </w:p>
    <w:p w14:paraId="318CEF22" w14:textId="13BBC5B0" w:rsidR="00196C46" w:rsidRPr="00196C46" w:rsidRDefault="00196C46" w:rsidP="00196C46">
      <w:pPr>
        <w:ind w:left="90"/>
      </w:pPr>
      <w:r>
        <w:t xml:space="preserve">Individuals </w:t>
      </w:r>
      <w:r w:rsidR="00496021" w:rsidRPr="00496021">
        <w:t>who are Veterans</w:t>
      </w:r>
      <w:r w:rsidRPr="00496021">
        <w:t xml:space="preserve"> (n=</w:t>
      </w:r>
      <w:r w:rsidR="00496021" w:rsidRPr="00496021">
        <w:t>60</w:t>
      </w:r>
      <w:r w:rsidRPr="00496021">
        <w:t xml:space="preserve">) </w:t>
      </w:r>
      <w:r w:rsidR="00496021" w:rsidRPr="00496021">
        <w:t xml:space="preserve">and who use a wheelchair 40 hours or more per week. </w:t>
      </w:r>
      <w:r w:rsidR="00AF38B7">
        <w:t>Participants were recruited at the 37</w:t>
      </w:r>
      <w:r w:rsidR="00AF38B7" w:rsidRPr="00AF38B7">
        <w:rPr>
          <w:vertAlign w:val="superscript"/>
        </w:rPr>
        <w:t>th</w:t>
      </w:r>
      <w:r w:rsidR="00AF38B7">
        <w:t xml:space="preserve"> National Veterans Wheelchair Games.</w:t>
      </w:r>
    </w:p>
    <w:p w14:paraId="5A791BB4" w14:textId="0E568BCD" w:rsidR="00615CAD" w:rsidRPr="00DE1747" w:rsidRDefault="00615CAD" w:rsidP="000B1BE7">
      <w:pPr>
        <w:pStyle w:val="Heading3"/>
        <w:rPr>
          <w:szCs w:val="24"/>
        </w:rPr>
      </w:pPr>
      <w:r w:rsidRPr="00DE1747">
        <w:rPr>
          <w:szCs w:val="24"/>
        </w:rPr>
        <w:t>How was the study conducted?</w:t>
      </w:r>
    </w:p>
    <w:p w14:paraId="293E02B4" w14:textId="64F8BCD3" w:rsidR="00196C46" w:rsidRPr="00196C46" w:rsidRDefault="00196C46" w:rsidP="00196C46">
      <w:pPr>
        <w:ind w:left="90"/>
      </w:pPr>
      <w:r>
        <w:t xml:space="preserve">This was a </w:t>
      </w:r>
      <w:r w:rsidR="00265B76">
        <w:t>convenience cross-sectional sample survey study.</w:t>
      </w:r>
    </w:p>
    <w:p w14:paraId="42DE830F" w14:textId="77777777" w:rsidR="00E41616" w:rsidRDefault="00E41616">
      <w:pPr>
        <w:pStyle w:val="Heading3"/>
      </w:pPr>
      <w:r>
        <w:t>How can people use the results?</w:t>
      </w:r>
    </w:p>
    <w:p w14:paraId="0E834F26" w14:textId="1E742B0D" w:rsidR="00C325DE" w:rsidRPr="00247386" w:rsidRDefault="00196C46" w:rsidP="00247386">
      <w:pPr>
        <w:autoSpaceDE w:val="0"/>
        <w:autoSpaceDN w:val="0"/>
        <w:adjustRightInd w:val="0"/>
        <w:spacing w:before="0" w:after="0" w:line="240" w:lineRule="auto"/>
        <w:rPr>
          <w:rFonts w:ascii="Calibri" w:hAnsi="Calibri" w:cs="Times New Roman"/>
          <w:b/>
          <w:szCs w:val="18"/>
        </w:rPr>
      </w:pPr>
      <w:r w:rsidRPr="00196C46">
        <w:t xml:space="preserve">Individuals with </w:t>
      </w:r>
      <w:r w:rsidR="00104EC3">
        <w:t>SC</w:t>
      </w:r>
      <w:r w:rsidRPr="00196C46">
        <w:t>I</w:t>
      </w:r>
      <w:r>
        <w:t xml:space="preserve"> and their families can use the results of this study </w:t>
      </w:r>
      <w:r w:rsidR="00C325DE">
        <w:t>to better understand</w:t>
      </w:r>
      <w:r w:rsidR="006F3974">
        <w:t xml:space="preserve"> the different types of wheelchair repairs needed for individuals who frequently use a wheelchair, and the different types of negative consequences that can occur due to needing repairs</w:t>
      </w:r>
      <w:r w:rsidR="00AF38B7">
        <w:t xml:space="preserve">. </w:t>
      </w:r>
      <w:r w:rsidR="00C325DE" w:rsidRPr="00714A83">
        <w:rPr>
          <w:rFonts w:cs="Times New Roman (Body CS)"/>
        </w:rPr>
        <w:t>Practitioners</w:t>
      </w:r>
      <w:r w:rsidR="00C325DE">
        <w:t xml:space="preserve"> can use th</w:t>
      </w:r>
      <w:r w:rsidR="006F3974">
        <w:t xml:space="preserve">ese findings to </w:t>
      </w:r>
      <w:r w:rsidR="00714A83" w:rsidRPr="00247386">
        <w:rPr>
          <w:rFonts w:ascii="Calibri" w:hAnsi="Calibri"/>
        </w:rPr>
        <w:t xml:space="preserve">help </w:t>
      </w:r>
      <w:r w:rsidR="00714A83" w:rsidRPr="00247386">
        <w:rPr>
          <w:rFonts w:ascii="Calibri" w:hAnsi="Calibri" w:cs="Times New Roman"/>
          <w:szCs w:val="18"/>
        </w:rPr>
        <w:t>reduce adverse consequences after breakdowns by improving wheelchair quality, providing preventative chair maintenance, and repairing breakdowns in a timely and efficient manner.</w:t>
      </w:r>
    </w:p>
    <w:p w14:paraId="00AFFD16" w14:textId="006499AE" w:rsidR="00E41616" w:rsidRDefault="00622485" w:rsidP="00C325DE">
      <w:pPr>
        <w:pStyle w:val="Heading3"/>
      </w:pPr>
      <w:r>
        <w:t xml:space="preserve">Reference </w:t>
      </w:r>
    </w:p>
    <w:p w14:paraId="4CA37637" w14:textId="7C9DB69D" w:rsidR="0075592A" w:rsidRPr="001621F3" w:rsidRDefault="001621F3" w:rsidP="001C0D0C">
      <w:pPr>
        <w:tabs>
          <w:tab w:val="left" w:pos="360"/>
        </w:tabs>
        <w:spacing w:after="160" w:line="259" w:lineRule="auto"/>
        <w:ind w:left="90"/>
        <w:rPr>
          <w:rFonts w:ascii="Calibri" w:eastAsia="Calibri" w:hAnsi="Calibri" w:cs="Calibri"/>
          <w:iCs/>
        </w:rPr>
      </w:pPr>
      <w:r>
        <w:rPr>
          <w:rFonts w:ascii="Calibri" w:eastAsia="Calibri" w:hAnsi="Calibri" w:cs="Calibri"/>
        </w:rPr>
        <w:t>Henderson, G.V., Boninger, M.L., Dicianno, B.E., &amp; Worobey, L.A.</w:t>
      </w:r>
      <w:r w:rsidR="001C0D0C" w:rsidRPr="001C0D0C">
        <w:rPr>
          <w:rFonts w:ascii="Calibri" w:eastAsia="Calibri" w:hAnsi="Calibri" w:cs="Calibri"/>
        </w:rPr>
        <w:t xml:space="preserve"> (20</w:t>
      </w:r>
      <w:r>
        <w:rPr>
          <w:rFonts w:ascii="Calibri" w:eastAsia="Calibri" w:hAnsi="Calibri" w:cs="Calibri"/>
        </w:rPr>
        <w:t>20</w:t>
      </w:r>
      <w:r w:rsidR="001C0D0C" w:rsidRPr="001C0D0C">
        <w:rPr>
          <w:rFonts w:ascii="Calibri" w:eastAsia="Calibri" w:hAnsi="Calibri" w:cs="Calibri"/>
        </w:rPr>
        <w:t xml:space="preserve">). </w:t>
      </w:r>
      <w:r>
        <w:rPr>
          <w:rFonts w:ascii="Calibri" w:eastAsia="Calibri" w:hAnsi="Calibri" w:cs="Calibri"/>
        </w:rPr>
        <w:t>Type and frequency of wheelchair repairs and resulting adverse consequences among veteran wheelchair users</w:t>
      </w:r>
      <w:r w:rsidR="001C0D0C" w:rsidRPr="001C0D0C">
        <w:rPr>
          <w:rFonts w:ascii="Calibri" w:eastAsia="Calibri" w:hAnsi="Calibri" w:cs="Calibri"/>
        </w:rPr>
        <w:t xml:space="preserve">. </w:t>
      </w:r>
      <w:r>
        <w:rPr>
          <w:rFonts w:ascii="Calibri" w:eastAsia="Calibri" w:hAnsi="Calibri" w:cs="Calibri"/>
          <w:i/>
        </w:rPr>
        <w:t>Disability</w:t>
      </w:r>
      <w:r w:rsidR="001C0D0C" w:rsidRPr="001C0D0C">
        <w:rPr>
          <w:rFonts w:ascii="Calibri" w:eastAsia="Calibri" w:hAnsi="Calibri" w:cs="Calibri"/>
          <w:i/>
        </w:rPr>
        <w:t xml:space="preserve"> and Rehabilitation</w:t>
      </w:r>
      <w:r>
        <w:rPr>
          <w:rFonts w:ascii="Calibri" w:eastAsia="Calibri" w:hAnsi="Calibri" w:cs="Calibri"/>
          <w:i/>
        </w:rPr>
        <w:t>: Assistive Technology,</w:t>
      </w:r>
      <w:r w:rsidR="001C0D0C" w:rsidRPr="001C0D0C">
        <w:rPr>
          <w:rFonts w:ascii="Calibri" w:eastAsia="Calibri" w:hAnsi="Calibri" w:cs="Calibri"/>
        </w:rPr>
        <w:t xml:space="preserve"> </w:t>
      </w:r>
      <w:r w:rsidRPr="001621F3">
        <w:rPr>
          <w:rFonts w:ascii="Calibri" w:eastAsia="Calibri" w:hAnsi="Calibri" w:cs="Calibri"/>
        </w:rPr>
        <w:t>doi:10.1080/17483107.2020.1785559.</w:t>
      </w:r>
    </w:p>
    <w:p w14:paraId="29B6E8C4" w14:textId="56887954" w:rsidR="00A871C6" w:rsidRPr="00CF62E5" w:rsidRDefault="00622485" w:rsidP="00F3013E">
      <w:pPr>
        <w:ind w:left="90"/>
        <w:rPr>
          <w:b/>
        </w:rPr>
      </w:pPr>
      <w:r w:rsidRPr="00CF62E5">
        <w:rPr>
          <w:rFonts w:ascii="Arial Narrow" w:eastAsiaTheme="majorEastAsia" w:hAnsi="Arial Narrow" w:cstheme="minorHAnsi"/>
          <w:b/>
          <w:noProof/>
          <w:color w:val="006F42"/>
          <w:sz w:val="24"/>
          <w:szCs w:val="26"/>
        </w:rPr>
        <w:t>Disclaimer</w:t>
      </w:r>
    </w:p>
    <w:p w14:paraId="4F39F5EE" w14:textId="144847CC" w:rsidR="002166DC" w:rsidRDefault="00AE5EFD" w:rsidP="0068344B">
      <w:pPr>
        <w:pStyle w:val="Background"/>
        <w:ind w:left="140"/>
        <w:jc w:val="left"/>
        <w:rPr>
          <w:color w:val="000000" w:themeColor="text1"/>
          <w:szCs w:val="18"/>
        </w:rPr>
      </w:pPr>
      <w:r w:rsidRPr="00AE5EFD">
        <w:rPr>
          <w:color w:val="000000" w:themeColor="text1"/>
          <w:szCs w:val="18"/>
        </w:rPr>
        <w:lastRenderedPageBreak/>
        <w:t xml:space="preserve">The contents of this </w:t>
      </w:r>
      <w:r w:rsidR="006D6CC9">
        <w:rPr>
          <w:color w:val="000000" w:themeColor="text1"/>
          <w:szCs w:val="18"/>
        </w:rPr>
        <w:t>quick review</w:t>
      </w:r>
      <w:r w:rsidRPr="00AE5EFD">
        <w:rPr>
          <w:color w:val="000000" w:themeColor="text1"/>
          <w:szCs w:val="18"/>
        </w:rPr>
        <w:t xml:space="preserve"> were developed under a grant from the National Institute on Disability, Independent Living, and Rehabilitation Research (NIDILRR grant number 90DP0082). NIDILRR is a Center within the Administration for Community Living (ACL), Department of Health and Human Services (HHS). The contents of this </w:t>
      </w:r>
      <w:r w:rsidR="006D6CC9">
        <w:rPr>
          <w:color w:val="000000" w:themeColor="text1"/>
          <w:szCs w:val="18"/>
        </w:rPr>
        <w:t>quick review</w:t>
      </w:r>
      <w:r w:rsidRPr="00AE5EFD">
        <w:rPr>
          <w:color w:val="000000" w:themeColor="text1"/>
          <w:szCs w:val="18"/>
        </w:rPr>
        <w:t xml:space="preserve"> do not necessarily represent the policy of NIDILRR, ACL, HHS, and you should not assume endorsement by the Federal Government.</w:t>
      </w:r>
      <w:r w:rsidR="00623BBA">
        <w:rPr>
          <w:color w:val="000000" w:themeColor="text1"/>
          <w:szCs w:val="18"/>
        </w:rPr>
        <w:t xml:space="preserve">  </w:t>
      </w:r>
    </w:p>
    <w:p w14:paraId="33F71442" w14:textId="1BB204A0" w:rsidR="00413AE3" w:rsidRPr="00AE5EFD" w:rsidRDefault="00413AE3" w:rsidP="00413AE3">
      <w:pPr>
        <w:pStyle w:val="Background"/>
        <w:ind w:left="140"/>
        <w:rPr>
          <w:color w:val="000000" w:themeColor="text1"/>
        </w:rPr>
      </w:pPr>
      <w:r>
        <w:rPr>
          <w:color w:val="000000" w:themeColor="text1"/>
          <w:szCs w:val="18"/>
        </w:rPr>
        <w:t>This version of the quick review has not been reviewed by the authors.</w:t>
      </w:r>
    </w:p>
    <w:sectPr w:rsidR="00413AE3" w:rsidRPr="00AE5EFD"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4ECF3" w14:textId="77777777" w:rsidR="00024D7E" w:rsidRDefault="00024D7E">
      <w:pPr>
        <w:spacing w:before="0" w:after="0" w:line="240" w:lineRule="auto"/>
      </w:pPr>
      <w:r>
        <w:separator/>
      </w:r>
    </w:p>
  </w:endnote>
  <w:endnote w:type="continuationSeparator" w:id="0">
    <w:p w14:paraId="2C7B0F56" w14:textId="77777777" w:rsidR="00024D7E" w:rsidRDefault="00024D7E">
      <w:pPr>
        <w:spacing w:before="0" w:after="0" w:line="240" w:lineRule="auto"/>
      </w:pPr>
      <w:r>
        <w:continuationSeparator/>
      </w:r>
    </w:p>
  </w:endnote>
  <w:endnote w:type="continuationNotice" w:id="1">
    <w:p w14:paraId="399D102B" w14:textId="77777777" w:rsidR="00024D7E" w:rsidRDefault="00024D7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Times New Roman">
    <w:altName w:val="Times New Roman"/>
    <w:panose1 w:val="00000000000000000000"/>
    <w:charset w:val="00"/>
    <w:family w:val="roman"/>
    <w:notTrueType/>
    <w:pitch w:val="default"/>
  </w:font>
  <w:font w:name="Times New Roman (Body CS)">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83CFF" w14:textId="139D895F" w:rsidR="009154AD" w:rsidRPr="006C4AAA" w:rsidRDefault="00481952"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731034" w:rsidRPr="00D60BF6">
        <w:rPr>
          <w:rStyle w:val="Hyperlink"/>
        </w:rPr>
        <w:t>https://msktc.org/sci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59BC" w14:textId="77777777" w:rsidR="00024D7E" w:rsidRPr="006C7FDE" w:rsidRDefault="00024D7E" w:rsidP="006C7FDE">
      <w:pPr>
        <w:pStyle w:val="Footer"/>
      </w:pPr>
    </w:p>
  </w:footnote>
  <w:footnote w:type="continuationSeparator" w:id="0">
    <w:p w14:paraId="6D467667" w14:textId="77777777" w:rsidR="00024D7E" w:rsidRPr="006C7FDE" w:rsidRDefault="00024D7E" w:rsidP="006C7FDE">
      <w:pPr>
        <w:pStyle w:val="Footer"/>
      </w:pPr>
    </w:p>
  </w:footnote>
  <w:footnote w:type="continuationNotice" w:id="1">
    <w:p w14:paraId="09049745" w14:textId="77777777" w:rsidR="00024D7E" w:rsidRDefault="00024D7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F73D" w14:textId="77777777" w:rsidR="009154AD" w:rsidRPr="00282533" w:rsidRDefault="009154AD"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8B4408"/>
    <w:multiLevelType w:val="hybridMultilevel"/>
    <w:tmpl w:val="B09C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A7719"/>
    <w:multiLevelType w:val="hybridMultilevel"/>
    <w:tmpl w:val="4DE821B0"/>
    <w:lvl w:ilvl="0" w:tplc="C1B8544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5FED4214"/>
    <w:multiLevelType w:val="hybridMultilevel"/>
    <w:tmpl w:val="99E8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B"/>
    <w:rsid w:val="00012BD6"/>
    <w:rsid w:val="00024D7E"/>
    <w:rsid w:val="00031257"/>
    <w:rsid w:val="0003265E"/>
    <w:rsid w:val="00037045"/>
    <w:rsid w:val="00040F2A"/>
    <w:rsid w:val="0004123D"/>
    <w:rsid w:val="00051E1E"/>
    <w:rsid w:val="00057592"/>
    <w:rsid w:val="0007334C"/>
    <w:rsid w:val="00080047"/>
    <w:rsid w:val="00081422"/>
    <w:rsid w:val="00086102"/>
    <w:rsid w:val="000B1BE7"/>
    <w:rsid w:val="000C63F6"/>
    <w:rsid w:val="000F205C"/>
    <w:rsid w:val="00101253"/>
    <w:rsid w:val="00104EC3"/>
    <w:rsid w:val="00105E82"/>
    <w:rsid w:val="00113EDB"/>
    <w:rsid w:val="00117A29"/>
    <w:rsid w:val="00117A90"/>
    <w:rsid w:val="00127E75"/>
    <w:rsid w:val="001337EF"/>
    <w:rsid w:val="00142EB9"/>
    <w:rsid w:val="00147988"/>
    <w:rsid w:val="00147F27"/>
    <w:rsid w:val="00157858"/>
    <w:rsid w:val="001621F3"/>
    <w:rsid w:val="001725AA"/>
    <w:rsid w:val="00183D6A"/>
    <w:rsid w:val="0019282B"/>
    <w:rsid w:val="00196C46"/>
    <w:rsid w:val="001A558E"/>
    <w:rsid w:val="001B4D9E"/>
    <w:rsid w:val="001C0D0C"/>
    <w:rsid w:val="001C4785"/>
    <w:rsid w:val="001E236C"/>
    <w:rsid w:val="001E4E4F"/>
    <w:rsid w:val="001F5587"/>
    <w:rsid w:val="00200CB6"/>
    <w:rsid w:val="002166DC"/>
    <w:rsid w:val="00247386"/>
    <w:rsid w:val="00264ECC"/>
    <w:rsid w:val="0026577E"/>
    <w:rsid w:val="00265B76"/>
    <w:rsid w:val="00270784"/>
    <w:rsid w:val="00270A5A"/>
    <w:rsid w:val="002730BC"/>
    <w:rsid w:val="00274C6F"/>
    <w:rsid w:val="002A7453"/>
    <w:rsid w:val="002B097A"/>
    <w:rsid w:val="002B0D23"/>
    <w:rsid w:val="002E3CBE"/>
    <w:rsid w:val="002E5577"/>
    <w:rsid w:val="00302471"/>
    <w:rsid w:val="00310DDC"/>
    <w:rsid w:val="00317B84"/>
    <w:rsid w:val="00321A6B"/>
    <w:rsid w:val="00322FCA"/>
    <w:rsid w:val="00324ACD"/>
    <w:rsid w:val="00346CD8"/>
    <w:rsid w:val="003655ED"/>
    <w:rsid w:val="00380DCF"/>
    <w:rsid w:val="003812EA"/>
    <w:rsid w:val="00387B3F"/>
    <w:rsid w:val="003D3F76"/>
    <w:rsid w:val="003D451D"/>
    <w:rsid w:val="003D6614"/>
    <w:rsid w:val="003E268A"/>
    <w:rsid w:val="00413AE3"/>
    <w:rsid w:val="00423930"/>
    <w:rsid w:val="0043355B"/>
    <w:rsid w:val="00434A8B"/>
    <w:rsid w:val="00445D1A"/>
    <w:rsid w:val="0045477B"/>
    <w:rsid w:val="004663F7"/>
    <w:rsid w:val="004709C0"/>
    <w:rsid w:val="00481952"/>
    <w:rsid w:val="00486F57"/>
    <w:rsid w:val="00495409"/>
    <w:rsid w:val="00496021"/>
    <w:rsid w:val="004B3B8B"/>
    <w:rsid w:val="004B71D3"/>
    <w:rsid w:val="004C2FEA"/>
    <w:rsid w:val="004C6036"/>
    <w:rsid w:val="004D4CC5"/>
    <w:rsid w:val="004F1A47"/>
    <w:rsid w:val="004F1F2F"/>
    <w:rsid w:val="004F7772"/>
    <w:rsid w:val="0051701E"/>
    <w:rsid w:val="00522108"/>
    <w:rsid w:val="00525A6A"/>
    <w:rsid w:val="00534C29"/>
    <w:rsid w:val="005439A8"/>
    <w:rsid w:val="00557B58"/>
    <w:rsid w:val="00561723"/>
    <w:rsid w:val="00576394"/>
    <w:rsid w:val="005957F2"/>
    <w:rsid w:val="005A3D6C"/>
    <w:rsid w:val="005C3A39"/>
    <w:rsid w:val="005D2332"/>
    <w:rsid w:val="005D4B0D"/>
    <w:rsid w:val="00602B69"/>
    <w:rsid w:val="00615CAD"/>
    <w:rsid w:val="00622485"/>
    <w:rsid w:val="00623BBA"/>
    <w:rsid w:val="0064519B"/>
    <w:rsid w:val="00655404"/>
    <w:rsid w:val="0066558D"/>
    <w:rsid w:val="006737DE"/>
    <w:rsid w:val="00673FEA"/>
    <w:rsid w:val="00675B32"/>
    <w:rsid w:val="0068344B"/>
    <w:rsid w:val="006A2D72"/>
    <w:rsid w:val="006C4AAA"/>
    <w:rsid w:val="006C7FDE"/>
    <w:rsid w:val="006D6CC9"/>
    <w:rsid w:val="006E1CAF"/>
    <w:rsid w:val="006E6158"/>
    <w:rsid w:val="006F15BE"/>
    <w:rsid w:val="006F3974"/>
    <w:rsid w:val="006F7D5D"/>
    <w:rsid w:val="007034C5"/>
    <w:rsid w:val="007126B2"/>
    <w:rsid w:val="00714A83"/>
    <w:rsid w:val="00731034"/>
    <w:rsid w:val="00736FCA"/>
    <w:rsid w:val="00747916"/>
    <w:rsid w:val="0075592A"/>
    <w:rsid w:val="00793240"/>
    <w:rsid w:val="007B17CB"/>
    <w:rsid w:val="007B64E2"/>
    <w:rsid w:val="007C71D6"/>
    <w:rsid w:val="007D4E58"/>
    <w:rsid w:val="007E1081"/>
    <w:rsid w:val="007E6A41"/>
    <w:rsid w:val="008034F6"/>
    <w:rsid w:val="00835888"/>
    <w:rsid w:val="0084779C"/>
    <w:rsid w:val="008567C5"/>
    <w:rsid w:val="00861210"/>
    <w:rsid w:val="00864AFC"/>
    <w:rsid w:val="0088127D"/>
    <w:rsid w:val="008D6A74"/>
    <w:rsid w:val="008E3428"/>
    <w:rsid w:val="008F1C67"/>
    <w:rsid w:val="008F230B"/>
    <w:rsid w:val="00914608"/>
    <w:rsid w:val="009154AD"/>
    <w:rsid w:val="00924F5E"/>
    <w:rsid w:val="00925EF3"/>
    <w:rsid w:val="0093353B"/>
    <w:rsid w:val="0097551C"/>
    <w:rsid w:val="00981EA8"/>
    <w:rsid w:val="009866FC"/>
    <w:rsid w:val="009905E0"/>
    <w:rsid w:val="009D05E2"/>
    <w:rsid w:val="009D2EEC"/>
    <w:rsid w:val="009F7207"/>
    <w:rsid w:val="00A04BDC"/>
    <w:rsid w:val="00A1328A"/>
    <w:rsid w:val="00A2642C"/>
    <w:rsid w:val="00A30928"/>
    <w:rsid w:val="00A34025"/>
    <w:rsid w:val="00A3453C"/>
    <w:rsid w:val="00A44D7D"/>
    <w:rsid w:val="00A46E78"/>
    <w:rsid w:val="00A570FB"/>
    <w:rsid w:val="00A7402B"/>
    <w:rsid w:val="00A76007"/>
    <w:rsid w:val="00A82836"/>
    <w:rsid w:val="00A83B89"/>
    <w:rsid w:val="00A871C6"/>
    <w:rsid w:val="00AA09C3"/>
    <w:rsid w:val="00AD5422"/>
    <w:rsid w:val="00AD689F"/>
    <w:rsid w:val="00AE5027"/>
    <w:rsid w:val="00AE5EFD"/>
    <w:rsid w:val="00AF38B7"/>
    <w:rsid w:val="00B121F2"/>
    <w:rsid w:val="00B12754"/>
    <w:rsid w:val="00B2187E"/>
    <w:rsid w:val="00B329BC"/>
    <w:rsid w:val="00B475DE"/>
    <w:rsid w:val="00B5367C"/>
    <w:rsid w:val="00B5526D"/>
    <w:rsid w:val="00B6787A"/>
    <w:rsid w:val="00B711C2"/>
    <w:rsid w:val="00B725C0"/>
    <w:rsid w:val="00B7633C"/>
    <w:rsid w:val="00B803C6"/>
    <w:rsid w:val="00B85F2D"/>
    <w:rsid w:val="00B90539"/>
    <w:rsid w:val="00B9788A"/>
    <w:rsid w:val="00BA191F"/>
    <w:rsid w:val="00BB7C0B"/>
    <w:rsid w:val="00BD51FF"/>
    <w:rsid w:val="00BE073E"/>
    <w:rsid w:val="00BF0FD9"/>
    <w:rsid w:val="00C12765"/>
    <w:rsid w:val="00C235C4"/>
    <w:rsid w:val="00C26115"/>
    <w:rsid w:val="00C30ED8"/>
    <w:rsid w:val="00C325DE"/>
    <w:rsid w:val="00C467E9"/>
    <w:rsid w:val="00C52204"/>
    <w:rsid w:val="00C544D5"/>
    <w:rsid w:val="00C60D9C"/>
    <w:rsid w:val="00C64EAE"/>
    <w:rsid w:val="00C70295"/>
    <w:rsid w:val="00C74A1A"/>
    <w:rsid w:val="00C76E49"/>
    <w:rsid w:val="00C81849"/>
    <w:rsid w:val="00C84DC0"/>
    <w:rsid w:val="00C84F44"/>
    <w:rsid w:val="00C8695F"/>
    <w:rsid w:val="00CC7E3D"/>
    <w:rsid w:val="00CD2712"/>
    <w:rsid w:val="00CF62E5"/>
    <w:rsid w:val="00D01C47"/>
    <w:rsid w:val="00D028BC"/>
    <w:rsid w:val="00D202B9"/>
    <w:rsid w:val="00D216F1"/>
    <w:rsid w:val="00D22F4B"/>
    <w:rsid w:val="00D268AC"/>
    <w:rsid w:val="00D41DF4"/>
    <w:rsid w:val="00D45567"/>
    <w:rsid w:val="00D47568"/>
    <w:rsid w:val="00D559E9"/>
    <w:rsid w:val="00D61860"/>
    <w:rsid w:val="00D84037"/>
    <w:rsid w:val="00DA6C08"/>
    <w:rsid w:val="00DC14D1"/>
    <w:rsid w:val="00DC58B2"/>
    <w:rsid w:val="00DD17DD"/>
    <w:rsid w:val="00DD5060"/>
    <w:rsid w:val="00DD72EC"/>
    <w:rsid w:val="00DE1747"/>
    <w:rsid w:val="00DE424D"/>
    <w:rsid w:val="00DE637F"/>
    <w:rsid w:val="00DF28A0"/>
    <w:rsid w:val="00DF5885"/>
    <w:rsid w:val="00E02A3A"/>
    <w:rsid w:val="00E039EC"/>
    <w:rsid w:val="00E25C7C"/>
    <w:rsid w:val="00E31C28"/>
    <w:rsid w:val="00E41616"/>
    <w:rsid w:val="00E45CFB"/>
    <w:rsid w:val="00E4784E"/>
    <w:rsid w:val="00E64387"/>
    <w:rsid w:val="00E83AA6"/>
    <w:rsid w:val="00E95262"/>
    <w:rsid w:val="00EA2AAD"/>
    <w:rsid w:val="00EF53AC"/>
    <w:rsid w:val="00F04BE5"/>
    <w:rsid w:val="00F103AB"/>
    <w:rsid w:val="00F15167"/>
    <w:rsid w:val="00F17CEE"/>
    <w:rsid w:val="00F210FB"/>
    <w:rsid w:val="00F23D48"/>
    <w:rsid w:val="00F3013E"/>
    <w:rsid w:val="00F55366"/>
    <w:rsid w:val="00F57594"/>
    <w:rsid w:val="00F57F4B"/>
    <w:rsid w:val="00F71EB9"/>
    <w:rsid w:val="00F831BD"/>
    <w:rsid w:val="00FA28FF"/>
    <w:rsid w:val="00FA3F02"/>
    <w:rsid w:val="00FC7D14"/>
    <w:rsid w:val="00FD742F"/>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1C3352F6-78CA-4ADB-8E7F-162225992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customStyle="1" w:styleId="BodyTextPostHeading">
    <w:name w:val="Body Text Post Heading"/>
    <w:basedOn w:val="BodyText"/>
    <w:next w:val="BodyText"/>
    <w:qFormat/>
    <w:rsid w:val="001A558E"/>
    <w:pPr>
      <w:spacing w:before="0" w:after="240" w:line="240" w:lineRule="auto"/>
    </w:pPr>
    <w:rPr>
      <w:rFonts w:eastAsia="Helvetica,Times New Roman" w:cs="Times New Roman"/>
      <w:sz w:val="24"/>
      <w:szCs w:val="24"/>
    </w:rPr>
  </w:style>
  <w:style w:type="paragraph" w:styleId="BodyText">
    <w:name w:val="Body Text"/>
    <w:basedOn w:val="Normal"/>
    <w:link w:val="BodyTextChar"/>
    <w:uiPriority w:val="99"/>
    <w:semiHidden/>
    <w:unhideWhenUsed/>
    <w:rsid w:val="001A558E"/>
  </w:style>
  <w:style w:type="character" w:customStyle="1" w:styleId="BodyTextChar">
    <w:name w:val="Body Text Char"/>
    <w:basedOn w:val="DefaultParagraphFont"/>
    <w:link w:val="BodyText"/>
    <w:uiPriority w:val="99"/>
    <w:semiHidden/>
    <w:rsid w:val="001A558E"/>
  </w:style>
  <w:style w:type="paragraph" w:styleId="ListParagraph">
    <w:name w:val="List Paragraph"/>
    <w:basedOn w:val="Normal"/>
    <w:uiPriority w:val="34"/>
    <w:qFormat/>
    <w:rsid w:val="0045477B"/>
    <w:pPr>
      <w:ind w:left="720"/>
      <w:contextualSpacing/>
    </w:pPr>
  </w:style>
  <w:style w:type="character" w:styleId="UnresolvedMention">
    <w:name w:val="Unresolved Mention"/>
    <w:basedOn w:val="DefaultParagraphFont"/>
    <w:uiPriority w:val="99"/>
    <w:semiHidden/>
    <w:unhideWhenUsed/>
    <w:rsid w:val="00731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26350">
      <w:bodyDiv w:val="1"/>
      <w:marLeft w:val="0"/>
      <w:marRight w:val="0"/>
      <w:marTop w:val="0"/>
      <w:marBottom w:val="0"/>
      <w:divBdr>
        <w:top w:val="none" w:sz="0" w:space="0" w:color="auto"/>
        <w:left w:val="none" w:sz="0" w:space="0" w:color="auto"/>
        <w:bottom w:val="none" w:sz="0" w:space="0" w:color="auto"/>
        <w:right w:val="none" w:sz="0" w:space="0" w:color="auto"/>
      </w:divBdr>
    </w:div>
    <w:div w:id="500001235">
      <w:bodyDiv w:val="1"/>
      <w:marLeft w:val="0"/>
      <w:marRight w:val="0"/>
      <w:marTop w:val="0"/>
      <w:marBottom w:val="0"/>
      <w:divBdr>
        <w:top w:val="none" w:sz="0" w:space="0" w:color="auto"/>
        <w:left w:val="none" w:sz="0" w:space="0" w:color="auto"/>
        <w:bottom w:val="none" w:sz="0" w:space="0" w:color="auto"/>
        <w:right w:val="none" w:sz="0" w:space="0" w:color="auto"/>
      </w:divBdr>
    </w:div>
    <w:div w:id="1809544917">
      <w:bodyDiv w:val="1"/>
      <w:marLeft w:val="0"/>
      <w:marRight w:val="0"/>
      <w:marTop w:val="0"/>
      <w:marBottom w:val="0"/>
      <w:divBdr>
        <w:top w:val="none" w:sz="0" w:space="0" w:color="auto"/>
        <w:left w:val="none" w:sz="0" w:space="0" w:color="auto"/>
        <w:bottom w:val="none" w:sz="0" w:space="0" w:color="auto"/>
        <w:right w:val="none" w:sz="0" w:space="0" w:color="auto"/>
      </w:divBdr>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sktc.org/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4F443FE-2FC8-4A1E-ADCB-6A57D88A8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Heberle, Colleen</cp:lastModifiedBy>
  <cp:revision>3</cp:revision>
  <cp:lastPrinted>2019-06-11T14:07:00Z</cp:lastPrinted>
  <dcterms:created xsi:type="dcterms:W3CDTF">2021-08-04T17:52:00Z</dcterms:created>
  <dcterms:modified xsi:type="dcterms:W3CDTF">2021-08-04T18:26:00Z</dcterms:modified>
</cp:coreProperties>
</file>